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279FB7" w14:textId="77777777" w:rsidR="003E15FC" w:rsidRPr="00A55E61" w:rsidRDefault="003E15FC" w:rsidP="006A0589">
      <w:pPr>
        <w:pStyle w:val="a3"/>
        <w:rPr>
          <w:lang w:val="en-US"/>
        </w:rPr>
      </w:pPr>
    </w:p>
    <w:p w14:paraId="45BF055C" w14:textId="77777777" w:rsidR="003E15FC" w:rsidRDefault="003E15FC" w:rsidP="006A0589">
      <w:pPr>
        <w:pStyle w:val="a3"/>
      </w:pPr>
    </w:p>
    <w:p w14:paraId="6C09A6DD" w14:textId="77777777" w:rsidR="003E15FC" w:rsidRDefault="003E15FC" w:rsidP="006A0589">
      <w:pPr>
        <w:pStyle w:val="a3"/>
      </w:pPr>
    </w:p>
    <w:p w14:paraId="1EA13E2A" w14:textId="77777777" w:rsidR="003E15FC" w:rsidRDefault="003E15FC" w:rsidP="006A0589">
      <w:pPr>
        <w:pStyle w:val="a3"/>
      </w:pPr>
    </w:p>
    <w:p w14:paraId="1EFFF0FE" w14:textId="77777777" w:rsidR="003E15FC" w:rsidRDefault="003E15FC" w:rsidP="006A0589">
      <w:pPr>
        <w:pStyle w:val="a3"/>
      </w:pPr>
    </w:p>
    <w:p w14:paraId="641C96FA" w14:textId="77777777" w:rsidR="003E15FC" w:rsidRDefault="003E15FC" w:rsidP="006A0589">
      <w:pPr>
        <w:pStyle w:val="a3"/>
      </w:pPr>
    </w:p>
    <w:p w14:paraId="14C78C32" w14:textId="60730236" w:rsidR="003E15FC" w:rsidRPr="003E15FC" w:rsidRDefault="003E15FC" w:rsidP="006A0589">
      <w:pPr>
        <w:pStyle w:val="a3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728C53B" wp14:editId="6BE6C2A2">
            <wp:extent cx="5940425" cy="22555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05439" w14:textId="7376F004" w:rsidR="003E15FC" w:rsidRPr="00C83005" w:rsidRDefault="00C83005" w:rsidP="00C83005">
      <w:pPr>
        <w:pStyle w:val="a3"/>
        <w:jc w:val="center"/>
      </w:pPr>
      <w:r>
        <w:t>Экспорт документов</w:t>
      </w:r>
      <w:r w:rsidR="00185071">
        <w:t xml:space="preserve"> товародвижения</w:t>
      </w:r>
    </w:p>
    <w:p w14:paraId="53DDA221" w14:textId="1C07D897" w:rsidR="003E15FC" w:rsidRPr="00C83005" w:rsidRDefault="002F02A4" w:rsidP="00C83005">
      <w:pPr>
        <w:pStyle w:val="a3"/>
        <w:jc w:val="center"/>
        <w:rPr>
          <w:b w:val="0"/>
          <w:bCs/>
        </w:rPr>
      </w:pPr>
      <w:r w:rsidRPr="00C83005">
        <w:rPr>
          <w:b w:val="0"/>
          <w:bCs/>
          <w:sz w:val="36"/>
          <w:szCs w:val="48"/>
        </w:rPr>
        <w:t xml:space="preserve">Описание </w:t>
      </w:r>
      <w:r w:rsidR="006A0589" w:rsidRPr="00C83005">
        <w:rPr>
          <w:b w:val="0"/>
          <w:bCs/>
          <w:sz w:val="36"/>
          <w:szCs w:val="48"/>
        </w:rPr>
        <w:t>форматов файлов экспорта документов</w:t>
      </w:r>
    </w:p>
    <w:p w14:paraId="740CD64B" w14:textId="77777777" w:rsidR="003E15FC" w:rsidRDefault="003E15FC">
      <w:pPr>
        <w:spacing w:after="160" w:line="259" w:lineRule="auto"/>
        <w:rPr>
          <w:rFonts w:ascii="Montserrat Medium" w:eastAsiaTheme="majorEastAsia" w:hAnsi="Montserrat Medium" w:cstheme="majorBidi"/>
          <w:b/>
          <w:spacing w:val="-10"/>
          <w:kern w:val="28"/>
          <w:sz w:val="44"/>
          <w:szCs w:val="56"/>
        </w:rPr>
      </w:pPr>
      <w:r>
        <w:br w:type="page"/>
      </w:r>
    </w:p>
    <w:p w14:paraId="2EA571B4" w14:textId="02B7F819" w:rsidR="00D974C9" w:rsidRPr="003E15FC" w:rsidRDefault="003E15FC" w:rsidP="003E15FC">
      <w:pPr>
        <w:rPr>
          <w:b/>
          <w:bCs/>
          <w:sz w:val="32"/>
          <w:szCs w:val="32"/>
        </w:rPr>
      </w:pPr>
      <w:r w:rsidRPr="003E15FC">
        <w:rPr>
          <w:b/>
          <w:bCs/>
          <w:sz w:val="32"/>
          <w:szCs w:val="32"/>
        </w:rPr>
        <w:lastRenderedPageBreak/>
        <w:t>Оглавление</w:t>
      </w:r>
    </w:p>
    <w:p w14:paraId="462535A5" w14:textId="05654723" w:rsidR="00651F69" w:rsidRDefault="003E15FC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r>
        <w:fldChar w:fldCharType="begin"/>
      </w:r>
      <w:r>
        <w:instrText xml:space="preserve"> TOC \o "1-1" \h \z \u </w:instrText>
      </w:r>
      <w:r>
        <w:fldChar w:fldCharType="separate"/>
      </w:r>
      <w:hyperlink w:anchor="_Toc202881804" w:history="1">
        <w:r w:rsidR="00651F69" w:rsidRPr="00183634">
          <w:rPr>
            <w:rStyle w:val="aa"/>
            <w:noProof/>
          </w:rPr>
          <w:t xml:space="preserve">Экспорт документов в файлы </w:t>
        </w:r>
        <w:r w:rsidR="00651F69" w:rsidRPr="00183634">
          <w:rPr>
            <w:rStyle w:val="aa"/>
            <w:noProof/>
            <w:lang w:val="en-US"/>
          </w:rPr>
          <w:t>XLSX</w:t>
        </w:r>
        <w:r w:rsidR="00651F69" w:rsidRPr="00183634">
          <w:rPr>
            <w:rStyle w:val="aa"/>
            <w:noProof/>
          </w:rPr>
          <w:t xml:space="preserve"> и </w:t>
        </w:r>
        <w:r w:rsidR="00651F69" w:rsidRPr="00183634">
          <w:rPr>
            <w:rStyle w:val="aa"/>
            <w:noProof/>
            <w:lang w:val="en-US"/>
          </w:rPr>
          <w:t>CSV</w:t>
        </w:r>
        <w:r w:rsidR="00651F69">
          <w:rPr>
            <w:noProof/>
            <w:webHidden/>
          </w:rPr>
          <w:tab/>
        </w:r>
        <w:r w:rsidR="00651F69">
          <w:rPr>
            <w:noProof/>
            <w:webHidden/>
          </w:rPr>
          <w:fldChar w:fldCharType="begin"/>
        </w:r>
        <w:r w:rsidR="00651F69">
          <w:rPr>
            <w:noProof/>
            <w:webHidden/>
          </w:rPr>
          <w:instrText xml:space="preserve"> PAGEREF _Toc202881804 \h </w:instrText>
        </w:r>
        <w:r w:rsidR="00651F69">
          <w:rPr>
            <w:noProof/>
            <w:webHidden/>
          </w:rPr>
        </w:r>
        <w:r w:rsidR="00651F69">
          <w:rPr>
            <w:noProof/>
            <w:webHidden/>
          </w:rPr>
          <w:fldChar w:fldCharType="separate"/>
        </w:r>
        <w:r w:rsidR="00651F69">
          <w:rPr>
            <w:noProof/>
            <w:webHidden/>
          </w:rPr>
          <w:t>3</w:t>
        </w:r>
        <w:r w:rsidR="00651F69">
          <w:rPr>
            <w:noProof/>
            <w:webHidden/>
          </w:rPr>
          <w:fldChar w:fldCharType="end"/>
        </w:r>
      </w:hyperlink>
    </w:p>
    <w:p w14:paraId="1C87D02D" w14:textId="7FF03D23" w:rsidR="00651F69" w:rsidRDefault="00651F69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hyperlink w:anchor="_Toc202881805" w:history="1">
        <w:r w:rsidRPr="00183634">
          <w:rPr>
            <w:rStyle w:val="aa"/>
            <w:noProof/>
          </w:rPr>
          <w:t xml:space="preserve">Экспорт документов в файл </w:t>
        </w:r>
        <w:r w:rsidRPr="00183634">
          <w:rPr>
            <w:rStyle w:val="aa"/>
            <w:noProof/>
            <w:lang w:val="en-US"/>
          </w:rPr>
          <w:t>XML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_Toc202881805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14A063F" w14:textId="31269396" w:rsidR="00651F69" w:rsidRDefault="00651F69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kern w:val="0"/>
          <w:sz w:val="22"/>
          <w:szCs w:val="22"/>
          <w:lang/>
        </w:rPr>
      </w:pPr>
      <w:hyperlink w:anchor="_Toc202881806" w:history="1">
        <w:r w:rsidRPr="00183634">
          <w:rPr>
            <w:rStyle w:val="aa"/>
            <w:noProof/>
          </w:rPr>
          <w:t xml:space="preserve">Экспорт документов в файл </w:t>
        </w:r>
        <w:r w:rsidRPr="00183634">
          <w:rPr>
            <w:rStyle w:val="aa"/>
            <w:noProof/>
            <w:lang w:val="en-US"/>
          </w:rPr>
          <w:t>JSON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_Toc202881806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3B903EC" w14:textId="2FDE65B2" w:rsidR="003E15FC" w:rsidRDefault="003E15FC" w:rsidP="003E15FC">
      <w:r>
        <w:fldChar w:fldCharType="end"/>
      </w:r>
    </w:p>
    <w:p w14:paraId="02000BAB" w14:textId="77777777" w:rsidR="003E15FC" w:rsidRDefault="003E15FC">
      <w:pPr>
        <w:spacing w:after="160" w:line="259" w:lineRule="auto"/>
      </w:pPr>
      <w:r>
        <w:br w:type="page"/>
      </w:r>
    </w:p>
    <w:p w14:paraId="751FFC72" w14:textId="77777777" w:rsidR="003E15FC" w:rsidRPr="003E15FC" w:rsidRDefault="003E15FC" w:rsidP="003E15FC"/>
    <w:p w14:paraId="7EEB93AE" w14:textId="19A8EA8B" w:rsidR="006A0589" w:rsidRDefault="006F7F86" w:rsidP="006A0589">
      <w:r>
        <w:t xml:space="preserve">Параметры экспорта документов настраиваются на форме </w:t>
      </w:r>
      <w:r w:rsidRPr="00B5442E">
        <w:rPr>
          <w:b/>
          <w:bCs/>
        </w:rPr>
        <w:t>Администрирование – Приложение – Интеграция</w:t>
      </w:r>
      <w:r>
        <w:t xml:space="preserve"> </w:t>
      </w:r>
      <w:r w:rsidR="00DA6E49">
        <w:t xml:space="preserve">на вкладке </w:t>
      </w:r>
      <w:r w:rsidR="00DA6E49" w:rsidRPr="00B5442E">
        <w:rPr>
          <w:b/>
          <w:bCs/>
        </w:rPr>
        <w:t>Экспорт документов</w:t>
      </w:r>
      <w:r w:rsidR="00DA6E49">
        <w:t xml:space="preserve">. Все документы, подходящие под параметры выгрузки, выгружаются одним файлом выбранного формата. </w:t>
      </w:r>
      <w:r w:rsidR="00AF496C">
        <w:t xml:space="preserve">Название экспортированного файла состоит из текста </w:t>
      </w:r>
      <w:r w:rsidR="00481060" w:rsidRPr="00481060">
        <w:t>“</w:t>
      </w:r>
      <w:proofErr w:type="spellStart"/>
      <w:r w:rsidR="00AF496C">
        <w:rPr>
          <w:lang w:val="en-US"/>
        </w:rPr>
        <w:t>skuLedger</w:t>
      </w:r>
      <w:proofErr w:type="spellEnd"/>
      <w:r w:rsidR="00481060" w:rsidRPr="00481060">
        <w:t>”</w:t>
      </w:r>
      <w:r w:rsidR="00AF496C" w:rsidRPr="00AF496C">
        <w:t xml:space="preserve"> </w:t>
      </w:r>
      <w:r w:rsidR="00AF496C">
        <w:t xml:space="preserve">и дат начала и </w:t>
      </w:r>
      <w:r w:rsidR="00E23AEC" w:rsidRPr="00E23AEC">
        <w:t>о</w:t>
      </w:r>
      <w:r w:rsidR="00AF496C" w:rsidRPr="00E23AEC">
        <w:t>кон</w:t>
      </w:r>
      <w:r w:rsidR="00E23AEC" w:rsidRPr="00E23AEC">
        <w:t>ч</w:t>
      </w:r>
      <w:r w:rsidR="00AF496C" w:rsidRPr="00E23AEC">
        <w:t>а</w:t>
      </w:r>
      <w:r w:rsidR="00E23AEC" w:rsidRPr="00E23AEC">
        <w:t>ния</w:t>
      </w:r>
      <w:r w:rsidR="00AF496C">
        <w:t xml:space="preserve"> периода, за который выгружаются документы, например, </w:t>
      </w:r>
      <w:r w:rsidR="00481060" w:rsidRPr="00481060">
        <w:t>“</w:t>
      </w:r>
      <w:r w:rsidR="00AF496C" w:rsidRPr="00AF496C">
        <w:rPr>
          <w:i/>
          <w:iCs/>
        </w:rPr>
        <w:t>skuLedger_2025-05-31_2025-06-29.xml</w:t>
      </w:r>
      <w:r w:rsidR="00481060" w:rsidRPr="00481060">
        <w:rPr>
          <w:i/>
          <w:iCs/>
        </w:rPr>
        <w:t>”</w:t>
      </w:r>
      <w:r w:rsidR="00AF496C">
        <w:t>.</w:t>
      </w:r>
    </w:p>
    <w:p w14:paraId="57BD5DDA" w14:textId="65F6EF03" w:rsidR="006A0589" w:rsidRPr="006A0589" w:rsidRDefault="006A0589" w:rsidP="006A0589">
      <w:pPr>
        <w:pStyle w:val="1"/>
      </w:pPr>
      <w:bookmarkStart w:id="0" w:name="_Toc202881804"/>
      <w:r>
        <w:t xml:space="preserve">Экспорт документов в файлы </w:t>
      </w:r>
      <w:r>
        <w:rPr>
          <w:lang w:val="en-US"/>
        </w:rPr>
        <w:t>XLS</w:t>
      </w:r>
      <w:r w:rsidR="00366B9C">
        <w:rPr>
          <w:lang w:val="en-US"/>
        </w:rPr>
        <w:t>X</w:t>
      </w:r>
      <w:r w:rsidRPr="006A0589">
        <w:t xml:space="preserve"> </w:t>
      </w:r>
      <w:r>
        <w:t xml:space="preserve">и </w:t>
      </w:r>
      <w:r>
        <w:rPr>
          <w:lang w:val="en-US"/>
        </w:rPr>
        <w:t>CSV</w:t>
      </w:r>
      <w:bookmarkEnd w:id="0"/>
    </w:p>
    <w:p w14:paraId="73928126" w14:textId="51DBB7F7" w:rsidR="00577C84" w:rsidRDefault="006A0589" w:rsidP="00774640">
      <w:r>
        <w:t>При экспорте документов в файл формата</w:t>
      </w:r>
      <w:r w:rsidR="00366B9C">
        <w:t xml:space="preserve"> </w:t>
      </w:r>
      <w:r w:rsidR="00366B9C">
        <w:rPr>
          <w:lang w:val="en-US"/>
        </w:rPr>
        <w:t>xlsx</w:t>
      </w:r>
      <w:r w:rsidR="00366B9C" w:rsidRPr="00366B9C">
        <w:t xml:space="preserve"> </w:t>
      </w:r>
      <w:r w:rsidR="00366B9C">
        <w:t xml:space="preserve">или </w:t>
      </w:r>
      <w:r w:rsidR="00366B9C">
        <w:rPr>
          <w:lang w:val="en-US"/>
        </w:rPr>
        <w:t>csv</w:t>
      </w:r>
      <w:r w:rsidR="00366B9C" w:rsidRPr="00366B9C">
        <w:t xml:space="preserve"> </w:t>
      </w:r>
      <w:r w:rsidR="00366B9C">
        <w:t xml:space="preserve">файл будет содержать перечень строк всех экспортированных документов. По каждой строке </w:t>
      </w:r>
      <w:r w:rsidR="0007017D">
        <w:t>файл содержит перечень данных</w:t>
      </w:r>
      <w:r w:rsidR="00B5442E">
        <w:t>, приведенные в таблице</w:t>
      </w:r>
      <w:r w:rsidR="0051544A">
        <w:t xml:space="preserve"> (рис. 1)</w:t>
      </w:r>
      <w:r w:rsidR="00B5442E">
        <w:t>. Если документ не содержит данн</w:t>
      </w:r>
      <w:r w:rsidR="0007017D">
        <w:t>ые по какому-либо из полей</w:t>
      </w:r>
      <w:r w:rsidR="0051544A">
        <w:rPr>
          <w:lang w:val="uk-UA"/>
        </w:rPr>
        <w:t>,</w:t>
      </w:r>
      <w:r w:rsidR="0051544A" w:rsidRPr="0051544A">
        <w:t xml:space="preserve"> </w:t>
      </w:r>
      <w:r w:rsidR="0051544A">
        <w:t xml:space="preserve">то его значение принимается равным нулю и не отображается в документе экспорта (рис.2). </w:t>
      </w:r>
      <w:r w:rsidR="00B5442E">
        <w:t xml:space="preserve"> </w:t>
      </w:r>
    </w:p>
    <w:p w14:paraId="752D56EB" w14:textId="3B2CA72C" w:rsidR="00481060" w:rsidRPr="00481060" w:rsidRDefault="003F33ED" w:rsidP="00481060">
      <w:pPr>
        <w:pStyle w:val="2"/>
        <w:rPr>
          <w:lang w:val="en-US"/>
        </w:rPr>
      </w:pPr>
      <w:r>
        <w:t>Структура</w:t>
      </w:r>
      <w:r w:rsidR="00481060">
        <w:t xml:space="preserve"> файлов </w:t>
      </w:r>
      <w:r w:rsidR="00481060">
        <w:rPr>
          <w:lang w:val="en-US"/>
        </w:rPr>
        <w:t>xlsx, csv</w:t>
      </w:r>
    </w:p>
    <w:tbl>
      <w:tblPr>
        <w:tblStyle w:val="-1"/>
        <w:tblW w:w="9493" w:type="dxa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2104"/>
        <w:gridCol w:w="1578"/>
        <w:gridCol w:w="1077"/>
        <w:gridCol w:w="2406"/>
        <w:gridCol w:w="2328"/>
      </w:tblGrid>
      <w:tr w:rsidR="00380D62" w:rsidRPr="00D72405" w14:paraId="77F808E3" w14:textId="4DB00F05" w:rsidTr="00C360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04" w:type="dxa"/>
          </w:tcPr>
          <w:p w14:paraId="62A6B60B" w14:textId="5FE969C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Имя поля</w:t>
            </w:r>
          </w:p>
        </w:tc>
        <w:tc>
          <w:tcPr>
            <w:tcW w:w="1578" w:type="dxa"/>
          </w:tcPr>
          <w:p w14:paraId="30A2A0D5" w14:textId="7068C96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Значение</w:t>
            </w:r>
          </w:p>
        </w:tc>
        <w:tc>
          <w:tcPr>
            <w:tcW w:w="1077" w:type="dxa"/>
          </w:tcPr>
          <w:p w14:paraId="6A00E73D" w14:textId="1815081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Тип поля</w:t>
            </w:r>
          </w:p>
        </w:tc>
        <w:tc>
          <w:tcPr>
            <w:tcW w:w="2406" w:type="dxa"/>
          </w:tcPr>
          <w:p w14:paraId="3FB40386" w14:textId="74F9436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 xml:space="preserve">Max </w:t>
            </w:r>
            <w:r w:rsidRPr="00D72405">
              <w:rPr>
                <w:rFonts w:cs="Open Sans"/>
                <w:sz w:val="20"/>
                <w:szCs w:val="20"/>
              </w:rPr>
              <w:t xml:space="preserve">длина </w:t>
            </w:r>
          </w:p>
        </w:tc>
        <w:tc>
          <w:tcPr>
            <w:tcW w:w="2328" w:type="dxa"/>
          </w:tcPr>
          <w:p w14:paraId="763D1CB0" w14:textId="798D2231" w:rsidR="00185071" w:rsidRPr="00185071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Примечания</w:t>
            </w:r>
          </w:p>
        </w:tc>
      </w:tr>
      <w:tr w:rsidR="00380D62" w:rsidRPr="00D72405" w14:paraId="566A9C57" w14:textId="21827F08" w:rsidTr="00C360C7">
        <w:tc>
          <w:tcPr>
            <w:tcW w:w="2104" w:type="dxa"/>
          </w:tcPr>
          <w:p w14:paraId="0179EB2C" w14:textId="35577F7F" w:rsidR="00185071" w:rsidRPr="00820712" w:rsidRDefault="00820712" w:rsidP="00D72405">
            <w:pPr>
              <w:spacing w:after="0"/>
              <w:rPr>
                <w:rFonts w:cs="Open Sans"/>
                <w:b/>
                <w:bCs/>
                <w:sz w:val="20"/>
                <w:szCs w:val="20"/>
              </w:rPr>
            </w:pPr>
            <w:bookmarkStart w:id="1" w:name="_Hlk202188730"/>
            <w:r>
              <w:rPr>
                <w:rFonts w:cs="Open Sans"/>
                <w:sz w:val="20"/>
                <w:szCs w:val="20"/>
                <w:lang w:val="en-US"/>
              </w:rPr>
              <w:t>type</w:t>
            </w:r>
          </w:p>
        </w:tc>
        <w:tc>
          <w:tcPr>
            <w:tcW w:w="1578" w:type="dxa"/>
          </w:tcPr>
          <w:p w14:paraId="3D3FB074" w14:textId="1CEA0EB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077" w:type="dxa"/>
          </w:tcPr>
          <w:p w14:paraId="4F613832" w14:textId="18E21512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5FB5A43D" w14:textId="329EE50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bookmarkStart w:id="2" w:name="_MON_1813491086"/>
        <w:bookmarkEnd w:id="2"/>
        <w:tc>
          <w:tcPr>
            <w:tcW w:w="2328" w:type="dxa"/>
          </w:tcPr>
          <w:p w14:paraId="26500962" w14:textId="4117CCA5" w:rsidR="00185071" w:rsidRPr="00D72405" w:rsidRDefault="00820712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object w:dxaOrig="1539" w:dyaOrig="997" w14:anchorId="1133BC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49.5pt" o:ole="">
                  <v:imagedata r:id="rId8" o:title=""/>
                </v:shape>
                <o:OLEObject Type="Embed" ProgID="Excel.Sheet.12" ShapeID="_x0000_i1025" DrawAspect="Icon" ObjectID="_1813494699" r:id="rId9"/>
              </w:object>
            </w:r>
          </w:p>
        </w:tc>
      </w:tr>
      <w:tr w:rsidR="00283EF7" w:rsidRPr="00380D62" w14:paraId="645D3017" w14:textId="6784C645" w:rsidTr="00C360C7">
        <w:tc>
          <w:tcPr>
            <w:tcW w:w="2104" w:type="dxa"/>
          </w:tcPr>
          <w:p w14:paraId="52FC89D3" w14:textId="6871108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number</w:t>
            </w:r>
          </w:p>
        </w:tc>
        <w:tc>
          <w:tcPr>
            <w:tcW w:w="1578" w:type="dxa"/>
          </w:tcPr>
          <w:p w14:paraId="3D4043C9" w14:textId="62BDD37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077" w:type="dxa"/>
          </w:tcPr>
          <w:p w14:paraId="65755194" w14:textId="464481E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60C7999E" w14:textId="509D0AF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2328" w:type="dxa"/>
            <w:vMerge w:val="restart"/>
          </w:tcPr>
          <w:p w14:paraId="6BB744D1" w14:textId="65FE05DF" w:rsidR="00185071" w:rsidRPr="00380D62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В</w:t>
            </w:r>
            <w:r w:rsidRPr="00380D62">
              <w:rPr>
                <w:rFonts w:cs="Open Sans"/>
                <w:sz w:val="20"/>
                <w:szCs w:val="20"/>
              </w:rPr>
              <w:t xml:space="preserve"> </w:t>
            </w:r>
            <w:r>
              <w:rPr>
                <w:rFonts w:cs="Open Sans"/>
                <w:sz w:val="20"/>
                <w:szCs w:val="20"/>
                <w:lang w:val="en-US"/>
              </w:rPr>
              <w:t>lsFusion ERP </w:t>
            </w:r>
            <w:r w:rsidRPr="00380D62">
              <w:rPr>
                <w:rFonts w:cs="Open Sans"/>
                <w:sz w:val="20"/>
                <w:szCs w:val="20"/>
              </w:rPr>
              <w:t>4</w:t>
            </w:r>
            <w:r>
              <w:rPr>
                <w:rFonts w:cs="Open Sans"/>
                <w:sz w:val="20"/>
                <w:szCs w:val="20"/>
                <w:lang w:val="en-US"/>
              </w:rPr>
              <w:t>R</w:t>
            </w:r>
            <w:r w:rsidR="00380D62" w:rsidRPr="00380D62">
              <w:rPr>
                <w:rFonts w:cs="Open Sans"/>
                <w:sz w:val="20"/>
                <w:szCs w:val="20"/>
              </w:rPr>
              <w:t xml:space="preserve"> </w:t>
            </w:r>
            <w:r w:rsidR="003E05D9">
              <w:rPr>
                <w:rFonts w:cs="Open Sans"/>
                <w:sz w:val="20"/>
                <w:szCs w:val="20"/>
              </w:rPr>
              <w:t xml:space="preserve">идентификатор </w:t>
            </w:r>
            <w:r w:rsidR="00380D62">
              <w:rPr>
                <w:rFonts w:cs="Open Sans"/>
                <w:sz w:val="20"/>
                <w:szCs w:val="20"/>
              </w:rPr>
              <w:t>документ</w:t>
            </w:r>
            <w:r w:rsidR="003E05D9">
              <w:rPr>
                <w:rFonts w:cs="Open Sans"/>
                <w:sz w:val="20"/>
                <w:szCs w:val="20"/>
              </w:rPr>
              <w:t xml:space="preserve">а состоит из серии и номера. </w:t>
            </w:r>
          </w:p>
        </w:tc>
      </w:tr>
      <w:tr w:rsidR="00283EF7" w:rsidRPr="00D72405" w14:paraId="489D27AF" w14:textId="70D7FA83" w:rsidTr="00C360C7">
        <w:tc>
          <w:tcPr>
            <w:tcW w:w="2104" w:type="dxa"/>
          </w:tcPr>
          <w:p w14:paraId="660ADF8F" w14:textId="632E0E44" w:rsidR="00185071" w:rsidRPr="00C60196" w:rsidRDefault="00820712" w:rsidP="00D72405">
            <w:pPr>
              <w:spacing w:after="0"/>
              <w:rPr>
                <w:rFonts w:cs="Open Sans"/>
                <w:sz w:val="20"/>
                <w:szCs w:val="20"/>
                <w:vertAlign w:val="superscript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s</w:t>
            </w:r>
            <w:r w:rsidR="00185071" w:rsidRPr="00D72405">
              <w:rPr>
                <w:rFonts w:cs="Open Sans"/>
                <w:sz w:val="20"/>
                <w:szCs w:val="20"/>
                <w:lang w:val="en-US"/>
              </w:rPr>
              <w:t>eries</w:t>
            </w:r>
          </w:p>
        </w:tc>
        <w:tc>
          <w:tcPr>
            <w:tcW w:w="1578" w:type="dxa"/>
          </w:tcPr>
          <w:p w14:paraId="4A2F5ECB" w14:textId="1816C67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077" w:type="dxa"/>
          </w:tcPr>
          <w:p w14:paraId="16547687" w14:textId="5E90CB8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4153D848" w14:textId="77EE8BE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2328" w:type="dxa"/>
            <w:vMerge/>
          </w:tcPr>
          <w:p w14:paraId="28B265B5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285BCB" w14:paraId="5C00E97B" w14:textId="5EF49CCE" w:rsidTr="00C360C7">
        <w:tc>
          <w:tcPr>
            <w:tcW w:w="2104" w:type="dxa"/>
          </w:tcPr>
          <w:p w14:paraId="50084322" w14:textId="74A713C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</w:p>
        </w:tc>
        <w:tc>
          <w:tcPr>
            <w:tcW w:w="1578" w:type="dxa"/>
          </w:tcPr>
          <w:p w14:paraId="68045208" w14:textId="5DADD98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077" w:type="dxa"/>
          </w:tcPr>
          <w:p w14:paraId="08CBDF37" w14:textId="50E6835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2406" w:type="dxa"/>
          </w:tcPr>
          <w:p w14:paraId="0D857F2C" w14:textId="75C0C2E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YYYY-MM-DDTHH:</w:t>
            </w:r>
            <w:proofErr w:type="gramStart"/>
            <w:r w:rsidRPr="00D72405">
              <w:rPr>
                <w:rFonts w:cs="Open Sans"/>
                <w:sz w:val="20"/>
                <w:szCs w:val="20"/>
                <w:lang w:val="en-US"/>
              </w:rPr>
              <w:t>MM:SS</w:t>
            </w:r>
            <w:proofErr w:type="gramEnd"/>
            <w:r w:rsidRPr="00D72405">
              <w:rPr>
                <w:rFonts w:cs="Open Sans"/>
                <w:sz w:val="20"/>
                <w:szCs w:val="20"/>
                <w:lang w:val="en-US"/>
              </w:rPr>
              <w:t xml:space="preserve"> (csv)</w:t>
            </w:r>
          </w:p>
          <w:p w14:paraId="103F0073" w14:textId="4B7A22C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uk-UA"/>
              </w:rPr>
            </w:pPr>
            <w:proofErr w:type="gramStart"/>
            <w:r w:rsidRPr="00D72405">
              <w:rPr>
                <w:rFonts w:cs="Open Sans"/>
                <w:sz w:val="20"/>
                <w:szCs w:val="20"/>
                <w:lang w:val="en-US"/>
              </w:rPr>
              <w:t>YYYY.MM.DD,THH</w:t>
            </w:r>
            <w:proofErr w:type="gramEnd"/>
            <w:r w:rsidRPr="00D72405">
              <w:rPr>
                <w:rFonts w:cs="Open Sans"/>
                <w:sz w:val="20"/>
                <w:szCs w:val="20"/>
                <w:lang w:val="en-US"/>
              </w:rPr>
              <w:t xml:space="preserve">:MM:SS </w:t>
            </w:r>
            <w:r w:rsidRPr="00D72405">
              <w:rPr>
                <w:rFonts w:cs="Open Sans"/>
                <w:sz w:val="20"/>
                <w:szCs w:val="20"/>
                <w:lang w:val="uk-UA"/>
              </w:rPr>
              <w:t>(</w:t>
            </w:r>
            <w:r w:rsidRPr="00D72405">
              <w:rPr>
                <w:rFonts w:cs="Open Sans"/>
                <w:sz w:val="20"/>
                <w:szCs w:val="20"/>
                <w:lang w:val="en-US"/>
              </w:rPr>
              <w:t>xlsx</w:t>
            </w:r>
            <w:r w:rsidRPr="00D72405">
              <w:rPr>
                <w:rFonts w:cs="Open Sans"/>
                <w:sz w:val="20"/>
                <w:szCs w:val="20"/>
                <w:lang w:val="uk-UA"/>
              </w:rPr>
              <w:t>)</w:t>
            </w:r>
          </w:p>
        </w:tc>
        <w:tc>
          <w:tcPr>
            <w:tcW w:w="2328" w:type="dxa"/>
          </w:tcPr>
          <w:p w14:paraId="693072AF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C360C7" w:rsidRPr="00D72405" w14:paraId="12591063" w14:textId="02AC9A57" w:rsidTr="00C360C7">
        <w:tc>
          <w:tcPr>
            <w:tcW w:w="2104" w:type="dxa"/>
          </w:tcPr>
          <w:p w14:paraId="2A0A0C3F" w14:textId="2925A3C5" w:rsidR="00C360C7" w:rsidRPr="00C60196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</w:p>
        </w:tc>
        <w:tc>
          <w:tcPr>
            <w:tcW w:w="1578" w:type="dxa"/>
          </w:tcPr>
          <w:p w14:paraId="5E848A54" w14:textId="287A0D24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077" w:type="dxa"/>
          </w:tcPr>
          <w:p w14:paraId="1DBB9042" w14:textId="42A2B7BF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3F9A025A" w14:textId="6C13A6A4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  <w:vMerge w:val="restart"/>
          </w:tcPr>
          <w:p w14:paraId="32A9AB43" w14:textId="0465AC42" w:rsidR="00C360C7" w:rsidRPr="003E05D9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Перечень операций документов определяется для каждого отдельного проекта. </w:t>
            </w:r>
          </w:p>
        </w:tc>
      </w:tr>
      <w:tr w:rsidR="00C360C7" w:rsidRPr="00D72405" w14:paraId="258CC3EB" w14:textId="321BF0E6" w:rsidTr="00C360C7">
        <w:tc>
          <w:tcPr>
            <w:tcW w:w="2104" w:type="dxa"/>
          </w:tcPr>
          <w:p w14:paraId="7DD669B2" w14:textId="10747517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</w:p>
        </w:tc>
        <w:tc>
          <w:tcPr>
            <w:tcW w:w="1578" w:type="dxa"/>
          </w:tcPr>
          <w:p w14:paraId="25A1D9A9" w14:textId="7E34B7EC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077" w:type="dxa"/>
          </w:tcPr>
          <w:p w14:paraId="4D27F5F2" w14:textId="3DAEBA10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11131EAE" w14:textId="12E7A056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  <w:vMerge/>
          </w:tcPr>
          <w:p w14:paraId="74F583F0" w14:textId="77777777" w:rsidR="00C360C7" w:rsidRPr="00D72405" w:rsidRDefault="00C360C7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2AE3D8AF" w14:textId="09D38CF8" w:rsidTr="00C360C7">
        <w:tc>
          <w:tcPr>
            <w:tcW w:w="2104" w:type="dxa"/>
          </w:tcPr>
          <w:p w14:paraId="2444C585" w14:textId="1D888B3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</w:p>
        </w:tc>
        <w:tc>
          <w:tcPr>
            <w:tcW w:w="1578" w:type="dxa"/>
          </w:tcPr>
          <w:p w14:paraId="7D5A4D2A" w14:textId="777AEA6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склада</w:t>
            </w:r>
          </w:p>
        </w:tc>
        <w:tc>
          <w:tcPr>
            <w:tcW w:w="1077" w:type="dxa"/>
          </w:tcPr>
          <w:p w14:paraId="0C4F39E6" w14:textId="726F9B2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566CE6EC" w14:textId="310E445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3D3C676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1BD87CA6" w14:textId="3E715178" w:rsidTr="00C360C7">
        <w:tc>
          <w:tcPr>
            <w:tcW w:w="2104" w:type="dxa"/>
          </w:tcPr>
          <w:p w14:paraId="15D505A1" w14:textId="41F5D88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lastRenderedPageBreak/>
              <w:t>nameStock</w:t>
            </w:r>
            <w:proofErr w:type="spellEnd"/>
          </w:p>
        </w:tc>
        <w:tc>
          <w:tcPr>
            <w:tcW w:w="1578" w:type="dxa"/>
          </w:tcPr>
          <w:p w14:paraId="2845AAF6" w14:textId="1BCFF80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склада</w:t>
            </w:r>
          </w:p>
        </w:tc>
        <w:tc>
          <w:tcPr>
            <w:tcW w:w="1077" w:type="dxa"/>
          </w:tcPr>
          <w:p w14:paraId="13BC5F0F" w14:textId="3607510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3C978510" w14:textId="0DCF961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1C4F2FB4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59EEDB48" w14:textId="24E5CE54" w:rsidTr="00C360C7">
        <w:tc>
          <w:tcPr>
            <w:tcW w:w="2104" w:type="dxa"/>
          </w:tcPr>
          <w:p w14:paraId="64EEBB97" w14:textId="0B017C8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</w:p>
        </w:tc>
        <w:tc>
          <w:tcPr>
            <w:tcW w:w="1578" w:type="dxa"/>
          </w:tcPr>
          <w:p w14:paraId="359F6F51" w14:textId="2552D54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077" w:type="dxa"/>
          </w:tcPr>
          <w:p w14:paraId="407E39A3" w14:textId="0D0180F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4575F96E" w14:textId="55C397A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F29405D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2693CB5E" w14:textId="0C96ED14" w:rsidTr="00C360C7">
        <w:tc>
          <w:tcPr>
            <w:tcW w:w="2104" w:type="dxa"/>
          </w:tcPr>
          <w:p w14:paraId="1893C036" w14:textId="399A298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</w:p>
        </w:tc>
        <w:tc>
          <w:tcPr>
            <w:tcW w:w="1578" w:type="dxa"/>
          </w:tcPr>
          <w:p w14:paraId="7741883E" w14:textId="380F292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077" w:type="dxa"/>
          </w:tcPr>
          <w:p w14:paraId="2814AE4F" w14:textId="22D6F49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3C6FC2DF" w14:textId="28A574C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1511E213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02D45885" w14:textId="6A1AA327" w:rsidTr="00C360C7">
        <w:tc>
          <w:tcPr>
            <w:tcW w:w="2104" w:type="dxa"/>
          </w:tcPr>
          <w:p w14:paraId="612D6233" w14:textId="2105466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</w:p>
        </w:tc>
        <w:tc>
          <w:tcPr>
            <w:tcW w:w="1578" w:type="dxa"/>
          </w:tcPr>
          <w:p w14:paraId="251D2555" w14:textId="26D927F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077" w:type="dxa"/>
          </w:tcPr>
          <w:p w14:paraId="6A2DE972" w14:textId="19CB0B5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7E61A3C2" w14:textId="6D5D147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1AF20E79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458B9FCC" w14:textId="532202BC" w:rsidTr="00C360C7">
        <w:tc>
          <w:tcPr>
            <w:tcW w:w="2104" w:type="dxa"/>
          </w:tcPr>
          <w:p w14:paraId="6873461C" w14:textId="7A98B3B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</w:p>
        </w:tc>
        <w:tc>
          <w:tcPr>
            <w:tcW w:w="1578" w:type="dxa"/>
          </w:tcPr>
          <w:p w14:paraId="29557DC2" w14:textId="7E5264E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077" w:type="dxa"/>
          </w:tcPr>
          <w:p w14:paraId="4FC6504B" w14:textId="52C84EA1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6033EC4" w14:textId="64CF67F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2328" w:type="dxa"/>
          </w:tcPr>
          <w:p w14:paraId="5ACFCAC6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bookmarkEnd w:id="1"/>
      <w:tr w:rsidR="00380D62" w:rsidRPr="00D72405" w14:paraId="31BBC18A" w14:textId="70A2FE05" w:rsidTr="00C360C7">
        <w:tc>
          <w:tcPr>
            <w:tcW w:w="2104" w:type="dxa"/>
          </w:tcPr>
          <w:p w14:paraId="15EEEA5B" w14:textId="21E8AFA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</w:p>
        </w:tc>
        <w:tc>
          <w:tcPr>
            <w:tcW w:w="1578" w:type="dxa"/>
          </w:tcPr>
          <w:p w14:paraId="09A15FA8" w14:textId="50680A4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077" w:type="dxa"/>
          </w:tcPr>
          <w:p w14:paraId="0EDF6529" w14:textId="138F4B8C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2B38810E" w14:textId="2F3D5768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2328" w:type="dxa"/>
          </w:tcPr>
          <w:p w14:paraId="37F7FBD4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777C93CC" w14:textId="3F84D127" w:rsidTr="00C360C7">
        <w:tc>
          <w:tcPr>
            <w:tcW w:w="2104" w:type="dxa"/>
          </w:tcPr>
          <w:p w14:paraId="28FC9F95" w14:textId="471659F9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</w:p>
        </w:tc>
        <w:tc>
          <w:tcPr>
            <w:tcW w:w="1578" w:type="dxa"/>
          </w:tcPr>
          <w:p w14:paraId="7E82CECC" w14:textId="4068872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077" w:type="dxa"/>
          </w:tcPr>
          <w:p w14:paraId="7B4466BC" w14:textId="2172765F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A26399B" w14:textId="32A11AE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2328" w:type="dxa"/>
          </w:tcPr>
          <w:p w14:paraId="6558968A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3489C045" w14:textId="12941004" w:rsidTr="00C360C7">
        <w:tc>
          <w:tcPr>
            <w:tcW w:w="2104" w:type="dxa"/>
          </w:tcPr>
          <w:p w14:paraId="29546C6B" w14:textId="3398601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</w:p>
        </w:tc>
        <w:tc>
          <w:tcPr>
            <w:tcW w:w="1578" w:type="dxa"/>
          </w:tcPr>
          <w:p w14:paraId="26D016FF" w14:textId="5D9DCCB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077" w:type="dxa"/>
          </w:tcPr>
          <w:p w14:paraId="180EEB1D" w14:textId="6BDF56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2406" w:type="dxa"/>
          </w:tcPr>
          <w:p w14:paraId="0F5E6D0A" w14:textId="587EA000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2328" w:type="dxa"/>
          </w:tcPr>
          <w:p w14:paraId="553721CC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1B236B3C" w14:textId="3F187FBA" w:rsidTr="00C360C7">
        <w:tc>
          <w:tcPr>
            <w:tcW w:w="2104" w:type="dxa"/>
          </w:tcPr>
          <w:p w14:paraId="5ABD2FB5" w14:textId="6713B28F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measurement</w:t>
            </w:r>
          </w:p>
        </w:tc>
        <w:tc>
          <w:tcPr>
            <w:tcW w:w="1578" w:type="dxa"/>
          </w:tcPr>
          <w:p w14:paraId="26DC1E94" w14:textId="56D6F65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077" w:type="dxa"/>
          </w:tcPr>
          <w:p w14:paraId="658DD5DA" w14:textId="52281FB6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2406" w:type="dxa"/>
          </w:tcPr>
          <w:p w14:paraId="0D51EDFB" w14:textId="21948D9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2328" w:type="dxa"/>
          </w:tcPr>
          <w:p w14:paraId="29E8DCA3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18964D17" w14:textId="6565196D" w:rsidTr="00C360C7">
        <w:tc>
          <w:tcPr>
            <w:tcW w:w="2104" w:type="dxa"/>
          </w:tcPr>
          <w:p w14:paraId="29013F5F" w14:textId="41DF3C4D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</w:p>
        </w:tc>
        <w:tc>
          <w:tcPr>
            <w:tcW w:w="1578" w:type="dxa"/>
          </w:tcPr>
          <w:p w14:paraId="2FE8D6E3" w14:textId="68B404F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077" w:type="dxa"/>
          </w:tcPr>
          <w:p w14:paraId="12887EDC" w14:textId="63E2A46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2406" w:type="dxa"/>
          </w:tcPr>
          <w:p w14:paraId="197780D6" w14:textId="31625454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D72405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D72405">
              <w:rPr>
                <w:rFonts w:cs="Open Sans"/>
                <w:sz w:val="20"/>
                <w:szCs w:val="20"/>
              </w:rPr>
              <w:t xml:space="preserve"> </w:t>
            </w:r>
            <w:r w:rsidRPr="00D72405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2328" w:type="dxa"/>
          </w:tcPr>
          <w:p w14:paraId="728D5DFC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380D62" w:rsidRPr="00D72405" w14:paraId="55B312B8" w14:textId="345B8243" w:rsidTr="00C360C7">
        <w:tc>
          <w:tcPr>
            <w:tcW w:w="2104" w:type="dxa"/>
          </w:tcPr>
          <w:p w14:paraId="71509B06" w14:textId="3EDA0393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</w:p>
        </w:tc>
        <w:tc>
          <w:tcPr>
            <w:tcW w:w="1578" w:type="dxa"/>
          </w:tcPr>
          <w:p w14:paraId="3C581AEF" w14:textId="63BC3E4E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077" w:type="dxa"/>
          </w:tcPr>
          <w:p w14:paraId="1B0E1014" w14:textId="28AA37CA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2406" w:type="dxa"/>
          </w:tcPr>
          <w:p w14:paraId="058B8D29" w14:textId="3D34E5D8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2328" w:type="dxa"/>
          </w:tcPr>
          <w:p w14:paraId="35A1059A" w14:textId="77777777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380D62" w:rsidRPr="00D72405" w14:paraId="4BA7989F" w14:textId="7D60C6CC" w:rsidTr="00C360C7">
        <w:tc>
          <w:tcPr>
            <w:tcW w:w="2104" w:type="dxa"/>
          </w:tcPr>
          <w:p w14:paraId="39A78245" w14:textId="00A593F5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proofErr w:type="spellStart"/>
            <w:r w:rsidRPr="00D72405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</w:p>
        </w:tc>
        <w:tc>
          <w:tcPr>
            <w:tcW w:w="1578" w:type="dxa"/>
          </w:tcPr>
          <w:p w14:paraId="6A3D6D4D" w14:textId="45FC0AEA" w:rsidR="00185071" w:rsidRPr="00D72405" w:rsidRDefault="00285BCB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учетная </w:t>
            </w:r>
            <w:r w:rsidR="00185071" w:rsidRPr="00D72405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077" w:type="dxa"/>
          </w:tcPr>
          <w:p w14:paraId="519713D0" w14:textId="62AACF7B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2406" w:type="dxa"/>
          </w:tcPr>
          <w:p w14:paraId="2BE00188" w14:textId="52A9F8F9" w:rsidR="00185071" w:rsidRPr="00D72405" w:rsidRDefault="00185071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 w:rsidRPr="00D72405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2328" w:type="dxa"/>
          </w:tcPr>
          <w:p w14:paraId="04B788DC" w14:textId="21C86457" w:rsidR="00185071" w:rsidRPr="00D72405" w:rsidRDefault="00651F69" w:rsidP="00D72405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У</w:t>
            </w:r>
            <w:r w:rsidR="00285BCB">
              <w:rPr>
                <w:rFonts w:cs="Open Sans"/>
                <w:sz w:val="20"/>
                <w:szCs w:val="20"/>
              </w:rPr>
              <w:t xml:space="preserve">четная сумма по строке документа. Если организация ведет учет в ценах с НДС, то учетная сумма включает НДС, если </w:t>
            </w:r>
            <w:r>
              <w:rPr>
                <w:rFonts w:cs="Open Sans"/>
                <w:sz w:val="20"/>
                <w:szCs w:val="20"/>
              </w:rPr>
              <w:t>учет ведется в ценах без НДС, то учетная сумма не включает НДС.</w:t>
            </w:r>
          </w:p>
        </w:tc>
      </w:tr>
    </w:tbl>
    <w:p w14:paraId="69485BB0" w14:textId="422CFBFB" w:rsidR="00285BCB" w:rsidRDefault="00285BCB" w:rsidP="004319BD">
      <w:pPr>
        <w:rPr>
          <w:i/>
          <w:iCs/>
          <w:sz w:val="22"/>
          <w:szCs w:val="22"/>
        </w:rPr>
      </w:pPr>
    </w:p>
    <w:p w14:paraId="4779ADF6" w14:textId="08662E38" w:rsidR="00285BCB" w:rsidRDefault="00285BCB" w:rsidP="004319BD">
      <w:pPr>
        <w:rPr>
          <w:i/>
          <w:iCs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3F0118A2" wp14:editId="70BC2687">
            <wp:simplePos x="0" y="0"/>
            <wp:positionH relativeFrom="page">
              <wp:align>center</wp:align>
            </wp:positionH>
            <wp:positionV relativeFrom="paragraph">
              <wp:posOffset>295275</wp:posOffset>
            </wp:positionV>
            <wp:extent cx="7274967" cy="1038225"/>
            <wp:effectExtent l="19050" t="19050" r="21590" b="9525"/>
            <wp:wrapThrough wrapText="bothSides">
              <wp:wrapPolygon edited="0">
                <wp:start x="-57" y="-396"/>
                <wp:lineTo x="-57" y="21402"/>
                <wp:lineTo x="21608" y="21402"/>
                <wp:lineTo x="21608" y="-396"/>
                <wp:lineTo x="-57" y="-396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74967" cy="1038225"/>
                    </a:xfrm>
                    <a:prstGeom prst="rect">
                      <a:avLst/>
                    </a:prstGeom>
                    <a:ln w="3175" cap="sq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4C4FC" w14:textId="73421A39" w:rsidR="006A0589" w:rsidRPr="00481060" w:rsidRDefault="00481060" w:rsidP="004319BD">
      <w:pPr>
        <w:rPr>
          <w:i/>
          <w:iCs/>
          <w:sz w:val="22"/>
          <w:szCs w:val="22"/>
        </w:rPr>
      </w:pPr>
      <w:r w:rsidRPr="00481060">
        <w:rPr>
          <w:i/>
          <w:iCs/>
          <w:sz w:val="22"/>
          <w:szCs w:val="22"/>
        </w:rPr>
        <w:t xml:space="preserve">Рис. 1 Пример экспорта документов закупки в формате </w:t>
      </w:r>
      <w:r w:rsidRPr="00481060">
        <w:rPr>
          <w:i/>
          <w:iCs/>
          <w:sz w:val="22"/>
          <w:szCs w:val="22"/>
          <w:lang w:val="en-US"/>
        </w:rPr>
        <w:t>xlsx</w:t>
      </w:r>
    </w:p>
    <w:p w14:paraId="4C43E6FA" w14:textId="3A41A6AF" w:rsidR="000F66CC" w:rsidRDefault="00285BCB" w:rsidP="00947F40">
      <w:pPr>
        <w:rPr>
          <w:i/>
          <w:iCs/>
          <w:sz w:val="22"/>
          <w:szCs w:val="22"/>
        </w:rPr>
      </w:pPr>
      <w:r w:rsidRPr="00774640">
        <w:rPr>
          <w:i/>
          <w:iCs/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54330403" wp14:editId="7DD9177C">
            <wp:simplePos x="0" y="0"/>
            <wp:positionH relativeFrom="page">
              <wp:posOffset>168910</wp:posOffset>
            </wp:positionH>
            <wp:positionV relativeFrom="paragraph">
              <wp:posOffset>19050</wp:posOffset>
            </wp:positionV>
            <wp:extent cx="7150100" cy="1695450"/>
            <wp:effectExtent l="19050" t="19050" r="12700" b="19050"/>
            <wp:wrapThrough wrapText="bothSides">
              <wp:wrapPolygon edited="0">
                <wp:start x="-58" y="-243"/>
                <wp:lineTo x="-58" y="21600"/>
                <wp:lineTo x="21581" y="21600"/>
                <wp:lineTo x="21581" y="-243"/>
                <wp:lineTo x="-58" y="-243"/>
              </wp:wrapPolygon>
            </wp:wrapThrough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0" cy="1695450"/>
                    </a:xfrm>
                    <a:prstGeom prst="rect">
                      <a:avLst/>
                    </a:prstGeom>
                    <a:ln w="3175" cap="sq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prstDash val="solid"/>
                      <a:miter lim="8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4640" w:rsidRPr="00774640">
        <w:rPr>
          <w:i/>
          <w:iCs/>
          <w:sz w:val="22"/>
          <w:szCs w:val="22"/>
        </w:rPr>
        <w:t xml:space="preserve">Рис. </w:t>
      </w:r>
      <w:r w:rsidR="00774640">
        <w:rPr>
          <w:i/>
          <w:iCs/>
          <w:sz w:val="22"/>
          <w:szCs w:val="22"/>
        </w:rPr>
        <w:t>2</w:t>
      </w:r>
      <w:r w:rsidR="00774640" w:rsidRPr="00774640">
        <w:rPr>
          <w:i/>
          <w:iCs/>
          <w:sz w:val="22"/>
          <w:szCs w:val="22"/>
        </w:rPr>
        <w:t xml:space="preserve"> Пример экспорта документ</w:t>
      </w:r>
      <w:r w:rsidR="00774640">
        <w:rPr>
          <w:i/>
          <w:iCs/>
          <w:sz w:val="22"/>
          <w:szCs w:val="22"/>
        </w:rPr>
        <w:t>а</w:t>
      </w:r>
      <w:r w:rsidR="00774640" w:rsidRPr="00774640">
        <w:rPr>
          <w:i/>
          <w:iCs/>
          <w:sz w:val="22"/>
          <w:szCs w:val="22"/>
        </w:rPr>
        <w:t xml:space="preserve"> </w:t>
      </w:r>
      <w:r w:rsidR="00774640">
        <w:rPr>
          <w:i/>
          <w:iCs/>
          <w:sz w:val="22"/>
          <w:szCs w:val="22"/>
        </w:rPr>
        <w:t>инвентаризация</w:t>
      </w:r>
      <w:r w:rsidR="00774640" w:rsidRPr="00774640">
        <w:rPr>
          <w:i/>
          <w:iCs/>
          <w:sz w:val="22"/>
          <w:szCs w:val="22"/>
        </w:rPr>
        <w:t xml:space="preserve"> в формате </w:t>
      </w:r>
      <w:r w:rsidR="00774640">
        <w:rPr>
          <w:i/>
          <w:iCs/>
          <w:sz w:val="22"/>
          <w:szCs w:val="22"/>
          <w:lang w:val="en-US"/>
        </w:rPr>
        <w:t>csv</w:t>
      </w:r>
      <w:r w:rsidR="00774640">
        <w:rPr>
          <w:i/>
          <w:iCs/>
          <w:sz w:val="22"/>
          <w:szCs w:val="22"/>
        </w:rPr>
        <w:t>,</w:t>
      </w:r>
      <w:r w:rsidR="00774640" w:rsidRPr="00774640">
        <w:rPr>
          <w:i/>
          <w:iCs/>
          <w:sz w:val="22"/>
          <w:szCs w:val="22"/>
        </w:rPr>
        <w:t xml:space="preserve"> </w:t>
      </w:r>
      <w:r w:rsidR="00774640">
        <w:rPr>
          <w:i/>
          <w:iCs/>
          <w:sz w:val="22"/>
          <w:szCs w:val="22"/>
        </w:rPr>
        <w:t>в котором нет данных по контрагенту</w:t>
      </w:r>
      <w:r w:rsidR="00947F40">
        <w:rPr>
          <w:i/>
          <w:iCs/>
          <w:sz w:val="22"/>
          <w:szCs w:val="22"/>
        </w:rPr>
        <w:t xml:space="preserve"> </w:t>
      </w:r>
      <w:r w:rsidR="00947F40">
        <w:rPr>
          <w:i/>
          <w:iCs/>
          <w:sz w:val="22"/>
          <w:szCs w:val="22"/>
        </w:rPr>
        <w:br/>
      </w:r>
      <w:r w:rsidR="006516BF">
        <w:rPr>
          <w:sz w:val="22"/>
          <w:szCs w:val="22"/>
        </w:rPr>
        <w:object w:dxaOrig="1539" w:dyaOrig="997" w14:anchorId="4574BBEF">
          <v:shape id="_x0000_i1026" type="#_x0000_t75" style="width:77.25pt;height:49.5pt" o:ole="">
            <v:imagedata r:id="rId12" o:title=""/>
          </v:shape>
          <o:OLEObject Type="Embed" ProgID="Excel.Sheet.12" ShapeID="_x0000_i1026" DrawAspect="Icon" ObjectID="_1813494700" r:id="rId13"/>
        </w:object>
      </w:r>
      <w:r w:rsidR="000F66CC">
        <w:rPr>
          <w:i/>
          <w:iCs/>
          <w:sz w:val="22"/>
          <w:szCs w:val="22"/>
        </w:rPr>
        <w:br w:type="page"/>
      </w:r>
    </w:p>
    <w:p w14:paraId="1C4F1047" w14:textId="62735759" w:rsidR="00B5442E" w:rsidRPr="000F66CC" w:rsidRDefault="00773F7E" w:rsidP="00773F7E">
      <w:pPr>
        <w:pStyle w:val="1"/>
      </w:pPr>
      <w:bookmarkStart w:id="3" w:name="OLE_LINK2"/>
      <w:bookmarkStart w:id="4" w:name="_Toc202881805"/>
      <w:r w:rsidRPr="00773F7E">
        <w:lastRenderedPageBreak/>
        <w:t>Экспорт документов в файл</w:t>
      </w:r>
      <w:r>
        <w:t xml:space="preserve"> </w:t>
      </w:r>
      <w:r>
        <w:rPr>
          <w:lang w:val="en-US"/>
        </w:rPr>
        <w:t>XML</w:t>
      </w:r>
      <w:bookmarkEnd w:id="3"/>
      <w:bookmarkEnd w:id="4"/>
    </w:p>
    <w:p w14:paraId="2E8A81CA" w14:textId="4ACCEA8D" w:rsidR="00773F7E" w:rsidRPr="00F54ACE" w:rsidRDefault="003F33ED" w:rsidP="00D72405">
      <w:pPr>
        <w:ind w:left="-142"/>
      </w:pPr>
      <w:r>
        <w:t xml:space="preserve">При экспорте документов в файл формата </w:t>
      </w:r>
      <w:r>
        <w:rPr>
          <w:lang w:val="en-US"/>
        </w:rPr>
        <w:t>xml</w:t>
      </w:r>
      <w:r w:rsidRPr="003F33ED">
        <w:t xml:space="preserve"> </w:t>
      </w:r>
      <w:r>
        <w:t xml:space="preserve">данные каждого документа содержатся в элементе </w:t>
      </w:r>
      <w:r w:rsidRPr="003F33ED">
        <w:t>&lt;</w:t>
      </w:r>
      <w:r>
        <w:rPr>
          <w:lang w:val="en-US"/>
        </w:rPr>
        <w:t>documents</w:t>
      </w:r>
      <w:r w:rsidRPr="003F33ED">
        <w:t xml:space="preserve">&gt;, </w:t>
      </w:r>
      <w:r>
        <w:t xml:space="preserve">а данные товарных строк в </w:t>
      </w:r>
      <w:r w:rsidRPr="00D72405">
        <w:t>дочерних</w:t>
      </w:r>
      <w:r>
        <w:t xml:space="preserve"> элементах </w:t>
      </w:r>
      <w:r w:rsidRPr="003F33ED">
        <w:t>&lt;</w:t>
      </w:r>
      <w:proofErr w:type="spellStart"/>
      <w:r>
        <w:rPr>
          <w:lang w:val="en-US"/>
        </w:rPr>
        <w:t>documentDetails</w:t>
      </w:r>
      <w:proofErr w:type="spellEnd"/>
      <w:r w:rsidRPr="003F33ED">
        <w:t xml:space="preserve">&gt; </w:t>
      </w:r>
      <w:r>
        <w:t>(рис. 3)</w:t>
      </w:r>
      <w:r w:rsidRPr="003F33ED">
        <w:t xml:space="preserve">. </w:t>
      </w:r>
      <w:r w:rsidR="00F54ACE">
        <w:t>Если документ не содержит данные по какому-либо элементу, пустые тэги в файл выгрузки не добавляются.</w:t>
      </w:r>
    </w:p>
    <w:p w14:paraId="1175ECA6" w14:textId="63EDFF7C" w:rsidR="00773F7E" w:rsidRPr="003F33ED" w:rsidRDefault="003F33ED" w:rsidP="003F33ED">
      <w:pPr>
        <w:pStyle w:val="2"/>
        <w:rPr>
          <w:lang w:val="en-US"/>
        </w:rPr>
      </w:pPr>
      <w:r>
        <w:t xml:space="preserve">Структура файла </w:t>
      </w:r>
      <w:r>
        <w:rPr>
          <w:lang w:val="en-US"/>
        </w:rPr>
        <w:t>xml</w:t>
      </w:r>
    </w:p>
    <w:tbl>
      <w:tblPr>
        <w:tblStyle w:val="-1"/>
        <w:tblW w:w="0" w:type="auto"/>
        <w:tblInd w:w="-289" w:type="dxa"/>
        <w:tblLayout w:type="fixed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1418"/>
        <w:gridCol w:w="1560"/>
        <w:gridCol w:w="1842"/>
        <w:gridCol w:w="1276"/>
        <w:gridCol w:w="1701"/>
        <w:gridCol w:w="1412"/>
      </w:tblGrid>
      <w:tr w:rsidR="00691359" w:rsidRPr="007F2758" w14:paraId="3F21B26F" w14:textId="680D3D7E" w:rsidTr="006913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418" w:type="dxa"/>
          </w:tcPr>
          <w:p w14:paraId="67E0255E" w14:textId="189D1B9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Родительский элемент</w:t>
            </w:r>
          </w:p>
        </w:tc>
        <w:tc>
          <w:tcPr>
            <w:tcW w:w="1560" w:type="dxa"/>
          </w:tcPr>
          <w:p w14:paraId="1D066B2E" w14:textId="5FD3632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Элемент</w:t>
            </w:r>
          </w:p>
        </w:tc>
        <w:tc>
          <w:tcPr>
            <w:tcW w:w="1842" w:type="dxa"/>
          </w:tcPr>
          <w:p w14:paraId="1A4A89FF" w14:textId="2B8EA54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Значение</w:t>
            </w:r>
          </w:p>
        </w:tc>
        <w:tc>
          <w:tcPr>
            <w:tcW w:w="1276" w:type="dxa"/>
          </w:tcPr>
          <w:p w14:paraId="389CBDA6" w14:textId="77A4A0F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Тип значения</w:t>
            </w:r>
          </w:p>
        </w:tc>
        <w:tc>
          <w:tcPr>
            <w:tcW w:w="1701" w:type="dxa"/>
          </w:tcPr>
          <w:p w14:paraId="7024641D" w14:textId="25E09570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Max </w:t>
            </w:r>
            <w:r w:rsidRPr="007F2758">
              <w:rPr>
                <w:rFonts w:cs="Open Sans"/>
                <w:sz w:val="20"/>
                <w:szCs w:val="20"/>
              </w:rPr>
              <w:t xml:space="preserve">длина </w:t>
            </w:r>
          </w:p>
        </w:tc>
        <w:tc>
          <w:tcPr>
            <w:tcW w:w="1412" w:type="dxa"/>
          </w:tcPr>
          <w:p w14:paraId="5EFCEC07" w14:textId="045CED7F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Примечания </w:t>
            </w:r>
          </w:p>
        </w:tc>
      </w:tr>
      <w:tr w:rsidR="00691359" w:rsidRPr="007F2758" w14:paraId="5F36C559" w14:textId="27F7BFE8" w:rsidTr="00691359">
        <w:tc>
          <w:tcPr>
            <w:tcW w:w="1418" w:type="dxa"/>
            <w:vMerge w:val="restart"/>
          </w:tcPr>
          <w:p w14:paraId="2BD4CA93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&lt;documents&gt;</w:t>
            </w:r>
          </w:p>
          <w:p w14:paraId="0AC71695" w14:textId="1D6C3FC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560" w:type="dxa"/>
          </w:tcPr>
          <w:p w14:paraId="12BA05D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057E7C99" w14:textId="05D7071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включает элементы, содержащие данные об отдельном документе и строках этого документа</w:t>
            </w:r>
          </w:p>
        </w:tc>
        <w:tc>
          <w:tcPr>
            <w:tcW w:w="1276" w:type="dxa"/>
          </w:tcPr>
          <w:p w14:paraId="607EA03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4D6603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6689E851" w14:textId="2D2C7BED" w:rsidR="00691359" w:rsidRPr="007F2758" w:rsidRDefault="00812BF7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object w:dxaOrig="1539" w:dyaOrig="997" w14:anchorId="6DEFF7D0">
                <v:shape id="_x0000_i1027" type="#_x0000_t75" style="width:77.25pt;height:49.5pt" o:ole="">
                  <v:imagedata r:id="rId14" o:title=""/>
                </v:shape>
                <o:OLEObject Type="Embed" ProgID="Excel.Sheet.12" ShapeID="_x0000_i1027" DrawAspect="Icon" ObjectID="_1813494701" r:id="rId15"/>
              </w:object>
            </w:r>
          </w:p>
        </w:tc>
      </w:tr>
      <w:tr w:rsidR="00691359" w:rsidRPr="007F2758" w14:paraId="45B0493E" w14:textId="53A25EBD" w:rsidTr="00691359">
        <w:tc>
          <w:tcPr>
            <w:tcW w:w="1418" w:type="dxa"/>
            <w:vMerge/>
          </w:tcPr>
          <w:p w14:paraId="533DC25E" w14:textId="5AB9FAB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3568497" w14:textId="6A86D06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&lt;type&gt;</w:t>
            </w:r>
          </w:p>
        </w:tc>
        <w:tc>
          <w:tcPr>
            <w:tcW w:w="1842" w:type="dxa"/>
          </w:tcPr>
          <w:p w14:paraId="292952AC" w14:textId="2882545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276" w:type="dxa"/>
          </w:tcPr>
          <w:p w14:paraId="315564B4" w14:textId="6E7FFCA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4052D86" w14:textId="1F748D1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tc>
          <w:tcPr>
            <w:tcW w:w="1412" w:type="dxa"/>
            <w:vMerge w:val="restart"/>
          </w:tcPr>
          <w:p w14:paraId="17196768" w14:textId="333A9460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91359">
              <w:rPr>
                <w:rFonts w:cs="Open Sans"/>
                <w:sz w:val="20"/>
                <w:szCs w:val="20"/>
              </w:rPr>
              <w:t xml:space="preserve">В 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lsFusion</w:t>
            </w:r>
            <w:r w:rsidRPr="00691359">
              <w:rPr>
                <w:rFonts w:cs="Open Sans"/>
                <w:sz w:val="20"/>
                <w:szCs w:val="20"/>
              </w:rPr>
              <w:t xml:space="preserve"> 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ERP</w:t>
            </w:r>
            <w:r w:rsidRPr="00691359">
              <w:rPr>
                <w:rFonts w:cs="Open Sans"/>
                <w:sz w:val="20"/>
                <w:szCs w:val="20"/>
              </w:rPr>
              <w:t xml:space="preserve"> 4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R</w:t>
            </w:r>
            <w:r w:rsidRPr="00691359">
              <w:rPr>
                <w:rFonts w:cs="Open Sans"/>
                <w:sz w:val="20"/>
                <w:szCs w:val="20"/>
              </w:rPr>
              <w:t xml:space="preserve"> идентификатор документа состоит из серии и номера.</w:t>
            </w:r>
          </w:p>
        </w:tc>
      </w:tr>
      <w:tr w:rsidR="00691359" w:rsidRPr="007F2758" w14:paraId="671C57C9" w14:textId="44A0C617" w:rsidTr="00691359">
        <w:tc>
          <w:tcPr>
            <w:tcW w:w="1418" w:type="dxa"/>
            <w:vMerge/>
          </w:tcPr>
          <w:p w14:paraId="16F6A804" w14:textId="1801CD5C" w:rsidR="00691359" w:rsidRPr="0069135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F9868CA" w14:textId="48904F2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&lt;number&gt;</w:t>
            </w:r>
          </w:p>
        </w:tc>
        <w:tc>
          <w:tcPr>
            <w:tcW w:w="1842" w:type="dxa"/>
          </w:tcPr>
          <w:p w14:paraId="64F8BDDC" w14:textId="2AEAB58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276" w:type="dxa"/>
          </w:tcPr>
          <w:p w14:paraId="35988EC5" w14:textId="3F0C470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8A9D9FC" w14:textId="555681D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1412" w:type="dxa"/>
            <w:vMerge/>
          </w:tcPr>
          <w:p w14:paraId="66DC3AD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7E332D14" w14:textId="29CB40AC" w:rsidTr="00691359">
        <w:tc>
          <w:tcPr>
            <w:tcW w:w="1418" w:type="dxa"/>
            <w:vMerge/>
          </w:tcPr>
          <w:p w14:paraId="45609F8C" w14:textId="39CA294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6D59C6C" w14:textId="7874076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&lt;series&gt;</w:t>
            </w:r>
          </w:p>
        </w:tc>
        <w:tc>
          <w:tcPr>
            <w:tcW w:w="1842" w:type="dxa"/>
          </w:tcPr>
          <w:p w14:paraId="6BDE978D" w14:textId="0943FB4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276" w:type="dxa"/>
          </w:tcPr>
          <w:p w14:paraId="5568DE87" w14:textId="550E49A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332DC6DF" w14:textId="72C06CB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1412" w:type="dxa"/>
          </w:tcPr>
          <w:p w14:paraId="757CE12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3CCC0AE2" w14:textId="52D64067" w:rsidTr="00691359">
        <w:tc>
          <w:tcPr>
            <w:tcW w:w="1418" w:type="dxa"/>
            <w:vMerge/>
          </w:tcPr>
          <w:p w14:paraId="0C5550D4" w14:textId="4EAC367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400A9288" w14:textId="10905FF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0A44A1D" w14:textId="100B266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276" w:type="dxa"/>
          </w:tcPr>
          <w:p w14:paraId="69BC2B26" w14:textId="202BC77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1701" w:type="dxa"/>
          </w:tcPr>
          <w:p w14:paraId="5B18D272" w14:textId="7C9A4E0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YYYY-MM-DDTHH:</w:t>
            </w:r>
            <w:proofErr w:type="gramStart"/>
            <w:r w:rsidRPr="007F2758">
              <w:rPr>
                <w:rFonts w:cs="Open Sans"/>
                <w:sz w:val="20"/>
                <w:szCs w:val="20"/>
                <w:lang w:val="en-US"/>
              </w:rPr>
              <w:t>MM:SS</w:t>
            </w:r>
            <w:proofErr w:type="gramEnd"/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  <w:p w14:paraId="72D0514E" w14:textId="2D77712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412" w:type="dxa"/>
          </w:tcPr>
          <w:p w14:paraId="007181E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24B00A39" w14:textId="1D91C753" w:rsidTr="00691359">
        <w:tc>
          <w:tcPr>
            <w:tcW w:w="1418" w:type="dxa"/>
            <w:vMerge/>
          </w:tcPr>
          <w:p w14:paraId="7ACA4927" w14:textId="057F710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D656131" w14:textId="43A25DF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54E70BC" w14:textId="16CCEC3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276" w:type="dxa"/>
          </w:tcPr>
          <w:p w14:paraId="5D47D7A1" w14:textId="4A90AEA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282814BB" w14:textId="7194DAA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  <w:vMerge w:val="restart"/>
          </w:tcPr>
          <w:p w14:paraId="7C988268" w14:textId="3BACE07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691359"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</w:t>
            </w:r>
            <w:r w:rsidRPr="00812BF7">
              <w:rPr>
                <w:rFonts w:cs="Open Sans"/>
                <w:sz w:val="20"/>
                <w:szCs w:val="20"/>
              </w:rPr>
              <w:t>Перечень операций документов определяется для каждого отдельного проекта</w:t>
            </w:r>
            <w:r w:rsidRPr="00691359">
              <w:rPr>
                <w:rFonts w:cs="Open Sans"/>
                <w:sz w:val="20"/>
                <w:szCs w:val="20"/>
                <w:lang w:val="en-US"/>
              </w:rPr>
              <w:t>.</w:t>
            </w:r>
          </w:p>
        </w:tc>
      </w:tr>
      <w:tr w:rsidR="00691359" w:rsidRPr="007F2758" w14:paraId="495171E9" w14:textId="01CFD186" w:rsidTr="00691359">
        <w:tc>
          <w:tcPr>
            <w:tcW w:w="1418" w:type="dxa"/>
            <w:vMerge/>
          </w:tcPr>
          <w:p w14:paraId="108500B4" w14:textId="5F52535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5978C49E" w14:textId="644D424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091BC954" w14:textId="4E8EAAF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276" w:type="dxa"/>
          </w:tcPr>
          <w:p w14:paraId="0A074C86" w14:textId="2B88DE8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550F5C36" w14:textId="7694AEB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  <w:vMerge/>
          </w:tcPr>
          <w:p w14:paraId="1CA5B59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208F73E7" w14:textId="1C34D06F" w:rsidTr="00691359">
        <w:tc>
          <w:tcPr>
            <w:tcW w:w="1418" w:type="dxa"/>
            <w:vMerge/>
          </w:tcPr>
          <w:p w14:paraId="25AB132D" w14:textId="2719FFB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F0B6C4E" w14:textId="753A469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6446C6B3" w14:textId="5240E78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</w:t>
            </w:r>
          </w:p>
        </w:tc>
        <w:tc>
          <w:tcPr>
            <w:tcW w:w="1276" w:type="dxa"/>
          </w:tcPr>
          <w:p w14:paraId="0A419D1E" w14:textId="3CCE0B8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12354472" w14:textId="40FF033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312CE3A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095A6E3C" w14:textId="22255EE6" w:rsidTr="00691359">
        <w:tc>
          <w:tcPr>
            <w:tcW w:w="1418" w:type="dxa"/>
            <w:vMerge/>
          </w:tcPr>
          <w:p w14:paraId="500967FA" w14:textId="2E3CA6D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13E6B957" w14:textId="0FA8913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1560F814" w14:textId="1EFE437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</w:t>
            </w:r>
          </w:p>
        </w:tc>
        <w:tc>
          <w:tcPr>
            <w:tcW w:w="1276" w:type="dxa"/>
          </w:tcPr>
          <w:p w14:paraId="4419D6F4" w14:textId="479C369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2E58379E" w14:textId="122BF88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0EB6550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14D1984" w14:textId="03E7CABA" w:rsidTr="00691359">
        <w:tc>
          <w:tcPr>
            <w:tcW w:w="1418" w:type="dxa"/>
            <w:vMerge/>
          </w:tcPr>
          <w:p w14:paraId="0D26471D" w14:textId="1A5219F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1082D777" w14:textId="4E4A937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06909EFD" w14:textId="5AD4E73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276" w:type="dxa"/>
          </w:tcPr>
          <w:p w14:paraId="75301092" w14:textId="4EE834A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4FF8A7E0" w14:textId="3BEA23D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6E59005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0A20571" w14:textId="676FAB80" w:rsidTr="00691359">
        <w:tc>
          <w:tcPr>
            <w:tcW w:w="1418" w:type="dxa"/>
            <w:vMerge/>
          </w:tcPr>
          <w:p w14:paraId="048AEA91" w14:textId="1D514DD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60557159" w14:textId="4E5391D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48EA57C5" w14:textId="34B7ADD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276" w:type="dxa"/>
          </w:tcPr>
          <w:p w14:paraId="613604BE" w14:textId="3D398C3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7060E79A" w14:textId="206CDB6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421344D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69F1D8F7" w14:textId="78459352" w:rsidTr="00691359">
        <w:tc>
          <w:tcPr>
            <w:tcW w:w="1418" w:type="dxa"/>
            <w:vMerge/>
          </w:tcPr>
          <w:p w14:paraId="337FC33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477201F5" w14:textId="1C6D073C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BC1E513" w14:textId="059620B4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276" w:type="dxa"/>
          </w:tcPr>
          <w:p w14:paraId="587DF845" w14:textId="63C4083E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73AA5E55" w14:textId="0B2A978D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2031A41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F960E27" w14:textId="2B716844" w:rsidTr="00691359">
        <w:tc>
          <w:tcPr>
            <w:tcW w:w="1418" w:type="dxa"/>
            <w:vMerge/>
          </w:tcPr>
          <w:p w14:paraId="618390D9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0F58C740" w14:textId="287905B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BE0A3BC" w14:textId="6B7140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276" w:type="dxa"/>
          </w:tcPr>
          <w:p w14:paraId="53F65A0F" w14:textId="727D278F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2CE9C778" w14:textId="7C04C37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412" w:type="dxa"/>
          </w:tcPr>
          <w:p w14:paraId="38B9C4F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2E4737B2" w14:textId="49C6A793" w:rsidTr="00691359">
        <w:tc>
          <w:tcPr>
            <w:tcW w:w="1418" w:type="dxa"/>
            <w:vMerge/>
          </w:tcPr>
          <w:p w14:paraId="39B6C021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2F57A25" w14:textId="5965455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&lt;sum&gt;</w:t>
            </w:r>
          </w:p>
        </w:tc>
        <w:tc>
          <w:tcPr>
            <w:tcW w:w="1842" w:type="dxa"/>
          </w:tcPr>
          <w:p w14:paraId="0E5BB436" w14:textId="03919247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учетная</w:t>
            </w:r>
            <w:r w:rsidR="00691359" w:rsidRPr="007F2758">
              <w:rPr>
                <w:rFonts w:cs="Open Sans"/>
                <w:sz w:val="20"/>
                <w:szCs w:val="20"/>
              </w:rPr>
              <w:t xml:space="preserve"> сумма по документу</w:t>
            </w:r>
          </w:p>
        </w:tc>
        <w:tc>
          <w:tcPr>
            <w:tcW w:w="1276" w:type="dxa"/>
          </w:tcPr>
          <w:p w14:paraId="6F1D3C21" w14:textId="22AC1FB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701" w:type="dxa"/>
          </w:tcPr>
          <w:p w14:paraId="4F98A6E3" w14:textId="4890A91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18, 4</w:t>
            </w:r>
          </w:p>
        </w:tc>
        <w:tc>
          <w:tcPr>
            <w:tcW w:w="1412" w:type="dxa"/>
          </w:tcPr>
          <w:p w14:paraId="65179CCC" w14:textId="30BB4048" w:rsidR="00691359" w:rsidRPr="00651F69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документ</w:t>
            </w:r>
            <w:r>
              <w:rPr>
                <w:rFonts w:cs="Open Sans"/>
                <w:sz w:val="20"/>
                <w:szCs w:val="20"/>
              </w:rPr>
              <w:t>у</w:t>
            </w:r>
            <w:r w:rsidRPr="00651F69">
              <w:rPr>
                <w:rFonts w:cs="Open Sans"/>
                <w:sz w:val="20"/>
                <w:szCs w:val="20"/>
              </w:rPr>
              <w:t>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  <w:tr w:rsidR="00691359" w:rsidRPr="007F2758" w14:paraId="16940ECD" w14:textId="55E73B9D" w:rsidTr="00691359">
        <w:tc>
          <w:tcPr>
            <w:tcW w:w="1418" w:type="dxa"/>
            <w:vMerge/>
          </w:tcPr>
          <w:p w14:paraId="39BA3D66" w14:textId="77777777" w:rsidR="00691359" w:rsidRPr="00651F69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38D24646" w14:textId="42EF339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5DECB8F" w14:textId="2CA2F24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включает элементы, содержащие данные по отдельной товарной строке </w:t>
            </w:r>
          </w:p>
        </w:tc>
        <w:tc>
          <w:tcPr>
            <w:tcW w:w="1276" w:type="dxa"/>
          </w:tcPr>
          <w:p w14:paraId="7F342EDF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F72005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22E6D964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7599D90B" w14:textId="0D2EA5A0" w:rsidTr="00691359">
        <w:tc>
          <w:tcPr>
            <w:tcW w:w="1418" w:type="dxa"/>
            <w:vMerge w:val="restart"/>
          </w:tcPr>
          <w:p w14:paraId="210FD14E" w14:textId="64D2240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560" w:type="dxa"/>
          </w:tcPr>
          <w:p w14:paraId="76DD602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25BF52B9" w14:textId="4DEFC1F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включает элементы, содержащие данные по отдельной товарной строке</w:t>
            </w:r>
          </w:p>
        </w:tc>
        <w:tc>
          <w:tcPr>
            <w:tcW w:w="1276" w:type="dxa"/>
          </w:tcPr>
          <w:p w14:paraId="37D55BD9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31691B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412" w:type="dxa"/>
          </w:tcPr>
          <w:p w14:paraId="5194ABDD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1C18FD4F" w14:textId="4F9214BA" w:rsidTr="00691359">
        <w:tc>
          <w:tcPr>
            <w:tcW w:w="1418" w:type="dxa"/>
            <w:vMerge/>
          </w:tcPr>
          <w:p w14:paraId="35A6F6F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5E34A1" w14:textId="021F8D1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7615F3D4" w14:textId="40BBB01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276" w:type="dxa"/>
          </w:tcPr>
          <w:p w14:paraId="43380912" w14:textId="183596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57C0D785" w14:textId="5AECA3C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1412" w:type="dxa"/>
          </w:tcPr>
          <w:p w14:paraId="3231FC70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59C3BDC" w14:textId="42AE187F" w:rsidTr="00691359">
        <w:tc>
          <w:tcPr>
            <w:tcW w:w="1418" w:type="dxa"/>
            <w:vMerge/>
          </w:tcPr>
          <w:p w14:paraId="51E3AD0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2672E5DA" w14:textId="743FA93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20E8A806" w14:textId="7B5FC03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276" w:type="dxa"/>
          </w:tcPr>
          <w:p w14:paraId="1882C121" w14:textId="43539EF3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6B37C562" w14:textId="7A0596B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412" w:type="dxa"/>
          </w:tcPr>
          <w:p w14:paraId="2BEEA8BD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4DF8A9C" w14:textId="7DCC2403" w:rsidTr="00691359">
        <w:tc>
          <w:tcPr>
            <w:tcW w:w="1418" w:type="dxa"/>
            <w:vMerge/>
          </w:tcPr>
          <w:p w14:paraId="053A9F4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4FE33A0" w14:textId="5CCF4C6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170F551F" w14:textId="235DF7F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276" w:type="dxa"/>
          </w:tcPr>
          <w:p w14:paraId="4241517D" w14:textId="4373941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701" w:type="dxa"/>
          </w:tcPr>
          <w:p w14:paraId="5EE01056" w14:textId="440422D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1412" w:type="dxa"/>
          </w:tcPr>
          <w:p w14:paraId="1B8E80A0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B70E08C" w14:textId="44E94594" w:rsidTr="00691359">
        <w:tc>
          <w:tcPr>
            <w:tcW w:w="1418" w:type="dxa"/>
            <w:vMerge/>
          </w:tcPr>
          <w:p w14:paraId="30CE63F6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78DDAAC2" w14:textId="13AF60C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&lt;measurement&gt;</w:t>
            </w:r>
          </w:p>
        </w:tc>
        <w:tc>
          <w:tcPr>
            <w:tcW w:w="1842" w:type="dxa"/>
          </w:tcPr>
          <w:p w14:paraId="6AECCC82" w14:textId="66FE8D7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276" w:type="dxa"/>
          </w:tcPr>
          <w:p w14:paraId="196E9722" w14:textId="6DB8B98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701" w:type="dxa"/>
          </w:tcPr>
          <w:p w14:paraId="42A8A93A" w14:textId="62B2C88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412" w:type="dxa"/>
          </w:tcPr>
          <w:p w14:paraId="441F153C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5231DCFC" w14:textId="777E69CC" w:rsidTr="00691359">
        <w:tc>
          <w:tcPr>
            <w:tcW w:w="1418" w:type="dxa"/>
            <w:vMerge/>
          </w:tcPr>
          <w:p w14:paraId="1D36E657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5E2F4948" w14:textId="42E0B1A6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71B3967" w14:textId="4E867DDA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276" w:type="dxa"/>
          </w:tcPr>
          <w:p w14:paraId="4A7613FC" w14:textId="7FC31A49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701" w:type="dxa"/>
          </w:tcPr>
          <w:p w14:paraId="2EE99625" w14:textId="7AD4546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1412" w:type="dxa"/>
          </w:tcPr>
          <w:p w14:paraId="47ADB07E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691359" w:rsidRPr="007F2758" w14:paraId="46835BFE" w14:textId="6D58B580" w:rsidTr="00691359">
        <w:tc>
          <w:tcPr>
            <w:tcW w:w="1418" w:type="dxa"/>
            <w:vMerge/>
          </w:tcPr>
          <w:p w14:paraId="4CF5AD74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080C0C84" w14:textId="34F172E2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5148E178" w14:textId="1896E9B1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276" w:type="dxa"/>
          </w:tcPr>
          <w:p w14:paraId="73FE974D" w14:textId="3EB71D9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701" w:type="dxa"/>
          </w:tcPr>
          <w:p w14:paraId="08FF5598" w14:textId="11F6A41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1412" w:type="dxa"/>
          </w:tcPr>
          <w:p w14:paraId="7F37E6A2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691359" w:rsidRPr="007F2758" w14:paraId="5BCA2F17" w14:textId="1E97CDDD" w:rsidTr="00691359">
        <w:tc>
          <w:tcPr>
            <w:tcW w:w="1418" w:type="dxa"/>
            <w:vMerge/>
          </w:tcPr>
          <w:p w14:paraId="30F49D3F" w14:textId="77777777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</w:tcPr>
          <w:p w14:paraId="334154B3" w14:textId="73A5A508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&lt;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  <w:r w:rsidRPr="007F2758">
              <w:rPr>
                <w:rFonts w:cs="Open Sans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842" w:type="dxa"/>
          </w:tcPr>
          <w:p w14:paraId="6C5B368F" w14:textId="4E461FBA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</w:rPr>
              <w:t xml:space="preserve">учетная </w:t>
            </w:r>
            <w:r w:rsidR="00691359" w:rsidRPr="007F2758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276" w:type="dxa"/>
          </w:tcPr>
          <w:p w14:paraId="0248FC7F" w14:textId="3E01BA5B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701" w:type="dxa"/>
          </w:tcPr>
          <w:p w14:paraId="450B4105" w14:textId="63571125" w:rsidR="00691359" w:rsidRPr="007F2758" w:rsidRDefault="00691359" w:rsidP="007F2758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1412" w:type="dxa"/>
          </w:tcPr>
          <w:p w14:paraId="40C15840" w14:textId="4C920507" w:rsidR="00691359" w:rsidRPr="007F2758" w:rsidRDefault="00651F69" w:rsidP="007F2758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строке документа.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</w:tbl>
    <w:p w14:paraId="6344CB09" w14:textId="5BD98EE8" w:rsidR="000F66CC" w:rsidRPr="004F5087" w:rsidRDefault="004F5087" w:rsidP="00773F7E">
      <w:pPr>
        <w:rPr>
          <w:i/>
          <w:iCs/>
          <w:sz w:val="22"/>
          <w:szCs w:val="22"/>
        </w:rPr>
      </w:pPr>
      <w:r w:rsidRPr="00F54ACE">
        <w:rPr>
          <w:noProof/>
          <w:sz w:val="22"/>
          <w:szCs w:val="22"/>
        </w:rPr>
        <w:lastRenderedPageBreak/>
        <w:drawing>
          <wp:anchor distT="0" distB="0" distL="114300" distR="114300" simplePos="0" relativeHeight="251659264" behindDoc="0" locked="0" layoutInCell="1" allowOverlap="1" wp14:anchorId="3152C28E" wp14:editId="6CD24358">
            <wp:simplePos x="0" y="0"/>
            <wp:positionH relativeFrom="column">
              <wp:posOffset>-80010</wp:posOffset>
            </wp:positionH>
            <wp:positionV relativeFrom="paragraph">
              <wp:posOffset>165735</wp:posOffset>
            </wp:positionV>
            <wp:extent cx="5940425" cy="7239635"/>
            <wp:effectExtent l="19050" t="19050" r="22225" b="18415"/>
            <wp:wrapThrough wrapText="bothSides">
              <wp:wrapPolygon edited="0">
                <wp:start x="-69" y="-57"/>
                <wp:lineTo x="-69" y="21598"/>
                <wp:lineTo x="21612" y="21598"/>
                <wp:lineTo x="21612" y="-57"/>
                <wp:lineTo x="-69" y="-57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239635"/>
                    </a:xfrm>
                    <a:prstGeom prst="rect">
                      <a:avLst/>
                    </a:prstGeom>
                    <a:ln w="3175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F54ACE" w:rsidRPr="00F54ACE">
        <w:rPr>
          <w:i/>
          <w:iCs/>
          <w:sz w:val="22"/>
          <w:szCs w:val="22"/>
        </w:rPr>
        <w:t xml:space="preserve">Рис. 3 Пример экспорта документа закупки в формате </w:t>
      </w:r>
      <w:r w:rsidR="00F54ACE" w:rsidRPr="00F54ACE">
        <w:rPr>
          <w:i/>
          <w:iCs/>
          <w:sz w:val="22"/>
          <w:szCs w:val="22"/>
          <w:lang w:val="en-US"/>
        </w:rPr>
        <w:t>xml</w:t>
      </w:r>
    </w:p>
    <w:p w14:paraId="60F20715" w14:textId="68AD4FC1" w:rsidR="000F66CC" w:rsidRPr="004F5087" w:rsidRDefault="000F66CC">
      <w:pPr>
        <w:spacing w:after="160" w:line="259" w:lineRule="auto"/>
        <w:rPr>
          <w:i/>
          <w:iCs/>
          <w:sz w:val="22"/>
          <w:szCs w:val="22"/>
        </w:rPr>
      </w:pPr>
      <w:r w:rsidRPr="004F5087">
        <w:rPr>
          <w:i/>
          <w:iCs/>
          <w:sz w:val="22"/>
          <w:szCs w:val="22"/>
        </w:rPr>
        <w:br w:type="page"/>
      </w:r>
    </w:p>
    <w:p w14:paraId="08A428DC" w14:textId="056BD724" w:rsidR="00F54ACE" w:rsidRPr="004F5087" w:rsidRDefault="00843FA3" w:rsidP="00843FA3">
      <w:pPr>
        <w:pStyle w:val="1"/>
      </w:pPr>
      <w:bookmarkStart w:id="5" w:name="_Toc202881806"/>
      <w:r w:rsidRPr="00843FA3">
        <w:lastRenderedPageBreak/>
        <w:t xml:space="preserve">Экспорт документов в файл </w:t>
      </w:r>
      <w:r>
        <w:rPr>
          <w:lang w:val="en-US"/>
        </w:rPr>
        <w:t>JSON</w:t>
      </w:r>
      <w:bookmarkEnd w:id="5"/>
    </w:p>
    <w:p w14:paraId="15293102" w14:textId="6EEC9485" w:rsidR="00843FA3" w:rsidRDefault="009D0BC1" w:rsidP="00843FA3">
      <w:r>
        <w:rPr>
          <w:lang w:val="en-US"/>
        </w:rPr>
        <w:t>JSON</w:t>
      </w:r>
      <w:r w:rsidRPr="009D0BC1">
        <w:t xml:space="preserve"> </w:t>
      </w:r>
      <w:r>
        <w:t xml:space="preserve">файл для экспорта документов представляет собой массив объектов </w:t>
      </w:r>
      <w:r w:rsidR="003B1F77">
        <w:t>– документов</w:t>
      </w:r>
      <w:r w:rsidR="003B1F77" w:rsidRPr="009D0BC1">
        <w:t xml:space="preserve"> </w:t>
      </w:r>
      <w:r w:rsidR="003B1F77">
        <w:t>(</w:t>
      </w:r>
      <w:r w:rsidR="003B1F77" w:rsidRPr="009D0BC1">
        <w:t>“</w:t>
      </w:r>
      <w:r w:rsidR="003B1F77">
        <w:rPr>
          <w:lang w:val="en-US"/>
        </w:rPr>
        <w:t>documents</w:t>
      </w:r>
      <w:r w:rsidR="003B1F77" w:rsidRPr="009D0BC1">
        <w:t>”</w:t>
      </w:r>
      <w:r w:rsidR="003B1F77">
        <w:t>)</w:t>
      </w:r>
      <w:r>
        <w:t>,</w:t>
      </w:r>
      <w:r w:rsidRPr="009D0BC1">
        <w:t xml:space="preserve"> </w:t>
      </w:r>
      <w:r>
        <w:t>каждый элемент которого содержит ключи</w:t>
      </w:r>
      <w:r w:rsidR="003B1F77">
        <w:t xml:space="preserve"> – </w:t>
      </w:r>
      <w:r>
        <w:t xml:space="preserve">характеристики документа и вложенный массив </w:t>
      </w:r>
      <w:r w:rsidR="003B1F77">
        <w:t>объектов – строк</w:t>
      </w:r>
      <w:r w:rsidR="006D167E">
        <w:t>и</w:t>
      </w:r>
      <w:r w:rsidR="003B1F77">
        <w:t xml:space="preserve"> документа (</w:t>
      </w:r>
      <w:r w:rsidRPr="009D0BC1">
        <w:t>“</w:t>
      </w:r>
      <w:proofErr w:type="spellStart"/>
      <w:r>
        <w:rPr>
          <w:lang w:val="en-US"/>
        </w:rPr>
        <w:t>documentDetails</w:t>
      </w:r>
      <w:proofErr w:type="spellEnd"/>
      <w:r w:rsidRPr="009D0BC1">
        <w:t>”</w:t>
      </w:r>
      <w:r w:rsidR="003B1F77">
        <w:t>)</w:t>
      </w:r>
      <w:r w:rsidRPr="009D0BC1">
        <w:t xml:space="preserve">, </w:t>
      </w:r>
      <w:r>
        <w:t xml:space="preserve">который содержит </w:t>
      </w:r>
      <w:r w:rsidR="003B1F77">
        <w:t>ключи – данные строк документа</w:t>
      </w:r>
      <w:r w:rsidR="004F5087">
        <w:t xml:space="preserve"> (рис. 4)</w:t>
      </w:r>
      <w:r w:rsidR="003B1F77">
        <w:t xml:space="preserve">. </w:t>
      </w:r>
      <w:r w:rsidR="005500A6" w:rsidRPr="005500A6">
        <w:t xml:space="preserve">Если </w:t>
      </w:r>
      <w:r w:rsidR="005500A6">
        <w:t xml:space="preserve">экспортируемый </w:t>
      </w:r>
      <w:r w:rsidR="005500A6" w:rsidRPr="005500A6">
        <w:t>документ не содержит данные по како</w:t>
      </w:r>
      <w:r w:rsidR="005500A6">
        <w:t>й</w:t>
      </w:r>
      <w:r w:rsidR="005500A6" w:rsidRPr="005500A6">
        <w:t xml:space="preserve">-либо </w:t>
      </w:r>
      <w:r w:rsidR="005500A6">
        <w:t>характеристике</w:t>
      </w:r>
      <w:r w:rsidR="005500A6" w:rsidRPr="005500A6">
        <w:t xml:space="preserve">, </w:t>
      </w:r>
      <w:r w:rsidR="005500A6">
        <w:t>ключи с нулевыми значениями</w:t>
      </w:r>
      <w:r w:rsidR="005500A6" w:rsidRPr="005500A6">
        <w:t xml:space="preserve"> в файл выгрузки не добавляются.</w:t>
      </w:r>
    </w:p>
    <w:p w14:paraId="0D319421" w14:textId="363B8642" w:rsidR="006D167E" w:rsidRPr="006D167E" w:rsidRDefault="006D167E" w:rsidP="006D167E">
      <w:pPr>
        <w:pStyle w:val="2"/>
        <w:rPr>
          <w:lang w:val="en-US"/>
        </w:rPr>
      </w:pPr>
      <w:r w:rsidRPr="006D167E">
        <w:t>Структура файла</w:t>
      </w:r>
      <w:r>
        <w:t xml:space="preserve"> </w:t>
      </w:r>
      <w:r>
        <w:rPr>
          <w:lang w:val="en-US"/>
        </w:rPr>
        <w:t>JSON</w:t>
      </w:r>
    </w:p>
    <w:tbl>
      <w:tblPr>
        <w:tblStyle w:val="-1"/>
        <w:tblW w:w="0" w:type="auto"/>
        <w:tblInd w:w="-431" w:type="dxa"/>
        <w:tblCellMar>
          <w:left w:w="28" w:type="dxa"/>
          <w:right w:w="28" w:type="dxa"/>
        </w:tblCellMar>
        <w:tblLook w:val="0420" w:firstRow="1" w:lastRow="0" w:firstColumn="0" w:lastColumn="0" w:noHBand="0" w:noVBand="1"/>
      </w:tblPr>
      <w:tblGrid>
        <w:gridCol w:w="1776"/>
        <w:gridCol w:w="2231"/>
        <w:gridCol w:w="1569"/>
        <w:gridCol w:w="1059"/>
        <w:gridCol w:w="1433"/>
        <w:gridCol w:w="1708"/>
      </w:tblGrid>
      <w:tr w:rsidR="00812BF7" w:rsidRPr="0036065C" w14:paraId="15066194" w14:textId="0526E2D2" w:rsidTr="00812B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786" w:type="dxa"/>
          </w:tcPr>
          <w:p w14:paraId="4FA749DF" w14:textId="36E21892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>Массив</w:t>
            </w:r>
          </w:p>
        </w:tc>
        <w:tc>
          <w:tcPr>
            <w:tcW w:w="2244" w:type="dxa"/>
          </w:tcPr>
          <w:p w14:paraId="5FC9C115" w14:textId="0FCAD856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 xml:space="preserve">Ключ </w:t>
            </w:r>
            <w:proofErr w:type="spellStart"/>
            <w:r w:rsidRPr="0036065C">
              <w:rPr>
                <w:sz w:val="20"/>
                <w:szCs w:val="20"/>
              </w:rPr>
              <w:t>св-ва</w:t>
            </w:r>
            <w:proofErr w:type="spellEnd"/>
            <w:r w:rsidRPr="0036065C">
              <w:rPr>
                <w:sz w:val="20"/>
                <w:szCs w:val="20"/>
              </w:rPr>
              <w:t xml:space="preserve"> документа</w:t>
            </w:r>
          </w:p>
        </w:tc>
        <w:tc>
          <w:tcPr>
            <w:tcW w:w="1615" w:type="dxa"/>
          </w:tcPr>
          <w:p w14:paraId="5A0130FF" w14:textId="3FA41BF8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 xml:space="preserve">Значение </w:t>
            </w:r>
            <w:proofErr w:type="spellStart"/>
            <w:r w:rsidRPr="0036065C">
              <w:rPr>
                <w:sz w:val="20"/>
                <w:szCs w:val="20"/>
              </w:rPr>
              <w:t>св-ва</w:t>
            </w:r>
            <w:proofErr w:type="spellEnd"/>
            <w:r w:rsidRPr="0036065C">
              <w:rPr>
                <w:sz w:val="20"/>
                <w:szCs w:val="20"/>
              </w:rPr>
              <w:t xml:space="preserve"> документа</w:t>
            </w:r>
          </w:p>
        </w:tc>
        <w:tc>
          <w:tcPr>
            <w:tcW w:w="1077" w:type="dxa"/>
          </w:tcPr>
          <w:p w14:paraId="7AC195D4" w14:textId="46AEC707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</w:rPr>
              <w:t>Тип значения ключа</w:t>
            </w:r>
          </w:p>
        </w:tc>
        <w:tc>
          <w:tcPr>
            <w:tcW w:w="1441" w:type="dxa"/>
          </w:tcPr>
          <w:p w14:paraId="6F9DD522" w14:textId="68024EB8" w:rsidR="00812BF7" w:rsidRPr="0036065C" w:rsidRDefault="00812BF7" w:rsidP="0036065C">
            <w:pPr>
              <w:spacing w:after="0"/>
              <w:rPr>
                <w:sz w:val="20"/>
                <w:szCs w:val="20"/>
              </w:rPr>
            </w:pPr>
            <w:r w:rsidRPr="0036065C">
              <w:rPr>
                <w:sz w:val="20"/>
                <w:szCs w:val="20"/>
                <w:lang w:val="en-US"/>
              </w:rPr>
              <w:t xml:space="preserve">Max </w:t>
            </w:r>
            <w:r w:rsidRPr="0036065C">
              <w:rPr>
                <w:sz w:val="20"/>
                <w:szCs w:val="20"/>
              </w:rPr>
              <w:t xml:space="preserve">длина </w:t>
            </w:r>
          </w:p>
        </w:tc>
        <w:tc>
          <w:tcPr>
            <w:tcW w:w="1613" w:type="dxa"/>
          </w:tcPr>
          <w:p w14:paraId="3FD83C06" w14:textId="2ED08395" w:rsidR="00812BF7" w:rsidRPr="00812BF7" w:rsidRDefault="00812BF7" w:rsidP="0036065C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Примечания</w:t>
            </w:r>
          </w:p>
        </w:tc>
      </w:tr>
      <w:tr w:rsidR="00812BF7" w:rsidRPr="0036065C" w14:paraId="39745898" w14:textId="658392AF" w:rsidTr="00812BF7">
        <w:tc>
          <w:tcPr>
            <w:tcW w:w="1786" w:type="dxa"/>
          </w:tcPr>
          <w:p w14:paraId="146EFCE9" w14:textId="16026E7A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documents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  <w:p w14:paraId="30DA37B8" w14:textId="00E941F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244" w:type="dxa"/>
          </w:tcPr>
          <w:p w14:paraId="3E98563A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5" w:type="dxa"/>
          </w:tcPr>
          <w:p w14:paraId="7530B460" w14:textId="385A5E5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массив, каждый объект массива содержит данные по 1 документу</w:t>
            </w:r>
          </w:p>
        </w:tc>
        <w:tc>
          <w:tcPr>
            <w:tcW w:w="1077" w:type="dxa"/>
          </w:tcPr>
          <w:p w14:paraId="6884C7C0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48EFFAC6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039F41FB" w14:textId="5B736AF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2EBCEC42" w14:textId="0FB2FE12" w:rsidTr="00812BF7">
        <w:tc>
          <w:tcPr>
            <w:tcW w:w="1786" w:type="dxa"/>
          </w:tcPr>
          <w:p w14:paraId="3F7790D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8FB7458" w14:textId="3802E04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type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1AB4CAE" w14:textId="47FBF23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тип документа</w:t>
            </w:r>
          </w:p>
        </w:tc>
        <w:tc>
          <w:tcPr>
            <w:tcW w:w="1077" w:type="dxa"/>
          </w:tcPr>
          <w:p w14:paraId="73A97A96" w14:textId="2786EE7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7D0C25B" w14:textId="7E78523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50</w:t>
            </w:r>
          </w:p>
        </w:tc>
        <w:tc>
          <w:tcPr>
            <w:tcW w:w="1613" w:type="dxa"/>
          </w:tcPr>
          <w:p w14:paraId="60C9C1BE" w14:textId="23BF2B20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object w:dxaOrig="1539" w:dyaOrig="997" w14:anchorId="75DC6943">
                <v:shape id="_x0000_i1028" type="#_x0000_t75" style="width:77.25pt;height:49.5pt" o:ole="">
                  <v:imagedata r:id="rId17" o:title=""/>
                </v:shape>
                <o:OLEObject Type="Embed" ProgID="Excel.Sheet.12" ShapeID="_x0000_i1028" DrawAspect="Icon" ObjectID="_1813494702" r:id="rId18"/>
              </w:object>
            </w:r>
          </w:p>
        </w:tc>
      </w:tr>
      <w:tr w:rsidR="00812BF7" w:rsidRPr="0036065C" w14:paraId="0CDD6EC8" w14:textId="371A819F" w:rsidTr="00812BF7">
        <w:tc>
          <w:tcPr>
            <w:tcW w:w="1786" w:type="dxa"/>
          </w:tcPr>
          <w:p w14:paraId="20C0799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130578FD" w14:textId="32ADB07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number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3FF414C" w14:textId="559D58A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номер документа</w:t>
            </w:r>
          </w:p>
        </w:tc>
        <w:tc>
          <w:tcPr>
            <w:tcW w:w="1077" w:type="dxa"/>
          </w:tcPr>
          <w:p w14:paraId="0278F414" w14:textId="105F03B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75385338" w14:textId="281F5A4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48</w:t>
            </w:r>
          </w:p>
        </w:tc>
        <w:tc>
          <w:tcPr>
            <w:tcW w:w="1613" w:type="dxa"/>
            <w:vMerge w:val="restart"/>
          </w:tcPr>
          <w:p w14:paraId="0EEB844F" w14:textId="3250BA5C" w:rsidR="00812BF7" w:rsidRPr="00812BF7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812BF7">
              <w:rPr>
                <w:rFonts w:cs="Open Sans"/>
                <w:sz w:val="20"/>
                <w:szCs w:val="20"/>
              </w:rPr>
              <w:t xml:space="preserve">В 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lsFusion</w:t>
            </w:r>
            <w:r w:rsidRPr="00812BF7">
              <w:rPr>
                <w:rFonts w:cs="Open Sans"/>
                <w:sz w:val="20"/>
                <w:szCs w:val="20"/>
              </w:rPr>
              <w:t xml:space="preserve"> 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ERP</w:t>
            </w:r>
            <w:r w:rsidRPr="00812BF7">
              <w:rPr>
                <w:rFonts w:cs="Open Sans"/>
                <w:sz w:val="20"/>
                <w:szCs w:val="20"/>
              </w:rPr>
              <w:t xml:space="preserve"> 4</w:t>
            </w:r>
            <w:r w:rsidRPr="00812BF7">
              <w:rPr>
                <w:rFonts w:cs="Open Sans"/>
                <w:sz w:val="20"/>
                <w:szCs w:val="20"/>
                <w:lang w:val="en-US"/>
              </w:rPr>
              <w:t>R</w:t>
            </w:r>
            <w:r w:rsidRPr="00812BF7">
              <w:rPr>
                <w:rFonts w:cs="Open Sans"/>
                <w:sz w:val="20"/>
                <w:szCs w:val="20"/>
              </w:rPr>
              <w:t xml:space="preserve"> идентификатор документа состоит из серии и номера.</w:t>
            </w:r>
          </w:p>
        </w:tc>
      </w:tr>
      <w:tr w:rsidR="00812BF7" w:rsidRPr="0036065C" w14:paraId="205BD3C7" w14:textId="7C3F927A" w:rsidTr="00812BF7">
        <w:tc>
          <w:tcPr>
            <w:tcW w:w="1786" w:type="dxa"/>
          </w:tcPr>
          <w:p w14:paraId="25EF943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3151C13" w14:textId="0151F0F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series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0BE303E9" w14:textId="3B53CB2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серия документа</w:t>
            </w:r>
          </w:p>
        </w:tc>
        <w:tc>
          <w:tcPr>
            <w:tcW w:w="1077" w:type="dxa"/>
          </w:tcPr>
          <w:p w14:paraId="1F19B0A0" w14:textId="18A4CAB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3799BFB2" w14:textId="0502AA6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2</w:t>
            </w:r>
          </w:p>
        </w:tc>
        <w:tc>
          <w:tcPr>
            <w:tcW w:w="1613" w:type="dxa"/>
            <w:vMerge/>
          </w:tcPr>
          <w:p w14:paraId="2DE352F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34554941" w14:textId="04F2EFA8" w:rsidTr="00812BF7">
        <w:tc>
          <w:tcPr>
            <w:tcW w:w="1786" w:type="dxa"/>
          </w:tcPr>
          <w:p w14:paraId="7DD83109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9DE2BDD" w14:textId="13E2883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0B45B865" w14:textId="37DCCEB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дата и время документа</w:t>
            </w:r>
          </w:p>
        </w:tc>
        <w:tc>
          <w:tcPr>
            <w:tcW w:w="1077" w:type="dxa"/>
          </w:tcPr>
          <w:p w14:paraId="0CBFBEE1" w14:textId="2CF28F8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DATETIME</w:t>
            </w:r>
          </w:p>
        </w:tc>
        <w:tc>
          <w:tcPr>
            <w:tcW w:w="1441" w:type="dxa"/>
          </w:tcPr>
          <w:p w14:paraId="70791A7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YYYY-MM-DDTHH:</w:t>
            </w:r>
            <w:proofErr w:type="gramStart"/>
            <w:r w:rsidRPr="007F2758">
              <w:rPr>
                <w:rFonts w:cs="Open Sans"/>
                <w:sz w:val="20"/>
                <w:szCs w:val="20"/>
                <w:lang w:val="en-US"/>
              </w:rPr>
              <w:t>MM:SS</w:t>
            </w:r>
            <w:proofErr w:type="gramEnd"/>
            <w:r w:rsidRPr="007F2758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</w:p>
          <w:p w14:paraId="330A7C74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76E0A14C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86AC263" w14:textId="2298D354" w:rsidTr="00812BF7">
        <w:tc>
          <w:tcPr>
            <w:tcW w:w="1786" w:type="dxa"/>
          </w:tcPr>
          <w:p w14:paraId="46E817A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0E06817" w14:textId="61AD84B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idOperation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4C060EF3" w14:textId="1F822C5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операции документа</w:t>
            </w:r>
          </w:p>
        </w:tc>
        <w:tc>
          <w:tcPr>
            <w:tcW w:w="1077" w:type="dxa"/>
          </w:tcPr>
          <w:p w14:paraId="1F785CE4" w14:textId="5FEC651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67905DC8" w14:textId="0AF0035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  <w:vMerge w:val="restart"/>
          </w:tcPr>
          <w:p w14:paraId="5BEFF496" w14:textId="0CCC084A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  <w:r w:rsidRPr="00812BF7">
              <w:rPr>
                <w:rFonts w:cs="Open Sans"/>
                <w:sz w:val="20"/>
                <w:szCs w:val="20"/>
              </w:rPr>
              <w:t xml:space="preserve">Операция документа товародвижения дополнительно описывает транзакцию, например тип документа «закупка», операция «поставка товара на склад».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Перечень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операций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документов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lastRenderedPageBreak/>
              <w:t>определяется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для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каждого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отдельного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12BF7">
              <w:rPr>
                <w:rFonts w:cs="Open Sans"/>
                <w:sz w:val="20"/>
                <w:szCs w:val="20"/>
                <w:lang w:val="en-US"/>
              </w:rPr>
              <w:t>проекта</w:t>
            </w:r>
            <w:proofErr w:type="spellEnd"/>
            <w:r w:rsidRPr="00812BF7">
              <w:rPr>
                <w:rFonts w:cs="Open Sans"/>
                <w:sz w:val="20"/>
                <w:szCs w:val="20"/>
                <w:lang w:val="en-US"/>
              </w:rPr>
              <w:t>.</w:t>
            </w:r>
          </w:p>
        </w:tc>
      </w:tr>
      <w:tr w:rsidR="00812BF7" w:rsidRPr="0036065C" w14:paraId="409FF7D0" w14:textId="1F870BBD" w:rsidTr="00812BF7">
        <w:tc>
          <w:tcPr>
            <w:tcW w:w="1786" w:type="dxa"/>
          </w:tcPr>
          <w:p w14:paraId="22B005B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5D713D8" w14:textId="2579A32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nameOperation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37211651" w14:textId="7B1E928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операции документа</w:t>
            </w:r>
          </w:p>
        </w:tc>
        <w:tc>
          <w:tcPr>
            <w:tcW w:w="1077" w:type="dxa"/>
          </w:tcPr>
          <w:p w14:paraId="0B61FAE5" w14:textId="5EE9730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8E2D205" w14:textId="3CEFCAB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  <w:vMerge/>
          </w:tcPr>
          <w:p w14:paraId="1ADA250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87B8FBD" w14:textId="3DCC6A4B" w:rsidTr="00812BF7">
        <w:tc>
          <w:tcPr>
            <w:tcW w:w="1786" w:type="dxa"/>
          </w:tcPr>
          <w:p w14:paraId="00BEA38A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2C949204" w14:textId="36DE2DF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AB275B9" w14:textId="00C1287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</w:t>
            </w:r>
          </w:p>
        </w:tc>
        <w:tc>
          <w:tcPr>
            <w:tcW w:w="1077" w:type="dxa"/>
          </w:tcPr>
          <w:p w14:paraId="0B5B307C" w14:textId="0D3A32A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445FC0FD" w14:textId="0CB5E6D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6616A1C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71DAF0F0" w14:textId="0D4923AA" w:rsidTr="00812BF7">
        <w:tc>
          <w:tcPr>
            <w:tcW w:w="1786" w:type="dxa"/>
          </w:tcPr>
          <w:p w14:paraId="5AA6FEB5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3864FDA" w14:textId="753E98A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2B23FD3" w14:textId="0E4F1F2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</w:t>
            </w:r>
          </w:p>
        </w:tc>
        <w:tc>
          <w:tcPr>
            <w:tcW w:w="1077" w:type="dxa"/>
          </w:tcPr>
          <w:p w14:paraId="6B47757D" w14:textId="0C6A5DE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F733592" w14:textId="67A0443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49E9F877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26367004" w14:textId="2FEDC08D" w:rsidTr="00812BF7">
        <w:tc>
          <w:tcPr>
            <w:tcW w:w="1786" w:type="dxa"/>
          </w:tcPr>
          <w:p w14:paraId="30382AF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5D45E54" w14:textId="6E19DA4F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F33A33D" w14:textId="300FABA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организации-контрагента</w:t>
            </w:r>
          </w:p>
        </w:tc>
        <w:tc>
          <w:tcPr>
            <w:tcW w:w="1077" w:type="dxa"/>
          </w:tcPr>
          <w:p w14:paraId="2B0A5C90" w14:textId="6439441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478DCE76" w14:textId="03F5199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4F00BA76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6C3AC2CC" w14:textId="69FE2784" w:rsidTr="00812BF7">
        <w:tc>
          <w:tcPr>
            <w:tcW w:w="1786" w:type="dxa"/>
          </w:tcPr>
          <w:p w14:paraId="13D7BB9B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644D67D" w14:textId="4EFE314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9E5678E" w14:textId="4CD072A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организации- контрагента</w:t>
            </w:r>
          </w:p>
        </w:tc>
        <w:tc>
          <w:tcPr>
            <w:tcW w:w="1077" w:type="dxa"/>
          </w:tcPr>
          <w:p w14:paraId="60C28CDF" w14:textId="73CBFC8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2A3427F" w14:textId="73A3FB9E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563EED4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3793D4B9" w14:textId="4722E14A" w:rsidTr="00812BF7">
        <w:tc>
          <w:tcPr>
            <w:tcW w:w="1786" w:type="dxa"/>
          </w:tcPr>
          <w:p w14:paraId="13351E8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7DFEE90" w14:textId="250721B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idLegalEntityStock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4CFF0E3" w14:textId="08CF61B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идентификатор склада организации- контрагента</w:t>
            </w:r>
          </w:p>
        </w:tc>
        <w:tc>
          <w:tcPr>
            <w:tcW w:w="1077" w:type="dxa"/>
          </w:tcPr>
          <w:p w14:paraId="185927EF" w14:textId="16E5094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F5DABC8" w14:textId="6BA24B3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2029BBD0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0C71C3B1" w14:textId="7C16CB90" w:rsidTr="00812BF7">
        <w:tc>
          <w:tcPr>
            <w:tcW w:w="1786" w:type="dxa"/>
          </w:tcPr>
          <w:p w14:paraId="5957927C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9B8B19" w14:textId="77AA3EF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nameLegalEntityStock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5D33EEB6" w14:textId="6CD206D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склада организации- контрагента</w:t>
            </w:r>
          </w:p>
        </w:tc>
        <w:tc>
          <w:tcPr>
            <w:tcW w:w="1077" w:type="dxa"/>
          </w:tcPr>
          <w:p w14:paraId="2C599189" w14:textId="505C9A4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0331114F" w14:textId="0B97768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150</w:t>
            </w:r>
          </w:p>
        </w:tc>
        <w:tc>
          <w:tcPr>
            <w:tcW w:w="1613" w:type="dxa"/>
          </w:tcPr>
          <w:p w14:paraId="118C4B93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14BAA695" w14:textId="4E3C0E68" w:rsidTr="00812BF7">
        <w:tc>
          <w:tcPr>
            <w:tcW w:w="1786" w:type="dxa"/>
          </w:tcPr>
          <w:p w14:paraId="2ABB5CBE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70E1B678" w14:textId="3D5875B8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sum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E220472" w14:textId="5251DB0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общая сумма по документу</w:t>
            </w:r>
          </w:p>
        </w:tc>
        <w:tc>
          <w:tcPr>
            <w:tcW w:w="1077" w:type="dxa"/>
          </w:tcPr>
          <w:p w14:paraId="1A113DCB" w14:textId="294BCC6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441" w:type="dxa"/>
          </w:tcPr>
          <w:p w14:paraId="227C46F3" w14:textId="5BEE05E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18, 4</w:t>
            </w:r>
          </w:p>
        </w:tc>
        <w:tc>
          <w:tcPr>
            <w:tcW w:w="1613" w:type="dxa"/>
          </w:tcPr>
          <w:p w14:paraId="71019AF9" w14:textId="31A01978" w:rsidR="00812BF7" w:rsidRPr="00651F69" w:rsidRDefault="00651F69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документ</w:t>
            </w:r>
            <w:r>
              <w:rPr>
                <w:rFonts w:cs="Open Sans"/>
                <w:sz w:val="20"/>
                <w:szCs w:val="20"/>
              </w:rPr>
              <w:t>у</w:t>
            </w:r>
            <w:r w:rsidRPr="00651F69">
              <w:rPr>
                <w:rFonts w:cs="Open Sans"/>
                <w:sz w:val="20"/>
                <w:szCs w:val="20"/>
              </w:rPr>
              <w:t>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  <w:tr w:rsidR="00812BF7" w:rsidRPr="0036065C" w14:paraId="1E1F80D5" w14:textId="65A33193" w:rsidTr="00812BF7">
        <w:tc>
          <w:tcPr>
            <w:tcW w:w="1786" w:type="dxa"/>
          </w:tcPr>
          <w:p w14:paraId="49E13563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FCA05B5" w14:textId="3940AB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6449DC6D" w14:textId="65465BA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>вложенный массив, содержащий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>
              <w:rPr>
                <w:rFonts w:cs="Open Sans"/>
                <w:sz w:val="20"/>
                <w:szCs w:val="20"/>
              </w:rPr>
              <w:t>данные по строкам документа</w:t>
            </w:r>
          </w:p>
        </w:tc>
        <w:tc>
          <w:tcPr>
            <w:tcW w:w="1077" w:type="dxa"/>
          </w:tcPr>
          <w:p w14:paraId="009A1C1D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3335483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40B1BCA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52A919D8" w14:textId="7D9E395C" w:rsidTr="00812BF7">
        <w:tc>
          <w:tcPr>
            <w:tcW w:w="1786" w:type="dxa"/>
          </w:tcPr>
          <w:p w14:paraId="766E0860" w14:textId="12E369C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documentDetails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2244" w:type="dxa"/>
          </w:tcPr>
          <w:p w14:paraId="76444179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5" w:type="dxa"/>
          </w:tcPr>
          <w:p w14:paraId="3390ADA1" w14:textId="122A4F5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</w:rPr>
              <w:t xml:space="preserve">вложенный </w:t>
            </w:r>
            <w:r w:rsidRPr="000F66CC">
              <w:rPr>
                <w:rFonts w:cs="Open Sans"/>
                <w:sz w:val="20"/>
                <w:szCs w:val="20"/>
              </w:rPr>
              <w:t xml:space="preserve">массив, каждый объект массива содержит данные по 1 </w:t>
            </w:r>
            <w:r>
              <w:rPr>
                <w:rFonts w:cs="Open Sans"/>
                <w:sz w:val="20"/>
                <w:szCs w:val="20"/>
              </w:rPr>
              <w:t>строке документа</w:t>
            </w:r>
          </w:p>
        </w:tc>
        <w:tc>
          <w:tcPr>
            <w:tcW w:w="1077" w:type="dxa"/>
          </w:tcPr>
          <w:p w14:paraId="5061B7E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41" w:type="dxa"/>
          </w:tcPr>
          <w:p w14:paraId="4FD8FE85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13" w:type="dxa"/>
          </w:tcPr>
          <w:p w14:paraId="3A0B8C90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</w:tr>
      <w:tr w:rsidR="00812BF7" w:rsidRPr="0036065C" w14:paraId="5289BBFE" w14:textId="681C39D1" w:rsidTr="00812BF7">
        <w:tc>
          <w:tcPr>
            <w:tcW w:w="1786" w:type="dxa"/>
          </w:tcPr>
          <w:p w14:paraId="5543023F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6BA0EC5" w14:textId="529C533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idBarcode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AD553EA" w14:textId="095AD6D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штрихкод товара</w:t>
            </w:r>
          </w:p>
        </w:tc>
        <w:tc>
          <w:tcPr>
            <w:tcW w:w="1077" w:type="dxa"/>
          </w:tcPr>
          <w:p w14:paraId="55010243" w14:textId="7CF114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22C09E68" w14:textId="47BDB17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15</w:t>
            </w:r>
          </w:p>
        </w:tc>
        <w:tc>
          <w:tcPr>
            <w:tcW w:w="1613" w:type="dxa"/>
          </w:tcPr>
          <w:p w14:paraId="1DE2E80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640E0E3B" w14:textId="24EC6455" w:rsidTr="00812BF7">
        <w:tc>
          <w:tcPr>
            <w:tcW w:w="1786" w:type="dxa"/>
          </w:tcPr>
          <w:p w14:paraId="7ABC5FF2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27B9C0C0" w14:textId="6C123C8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idSKU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C2446B7" w14:textId="035BC5F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код товара</w:t>
            </w:r>
          </w:p>
        </w:tc>
        <w:tc>
          <w:tcPr>
            <w:tcW w:w="1077" w:type="dxa"/>
          </w:tcPr>
          <w:p w14:paraId="36B9A077" w14:textId="72C5AE0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0A4DC1BC" w14:textId="24B13515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100</w:t>
            </w:r>
          </w:p>
        </w:tc>
        <w:tc>
          <w:tcPr>
            <w:tcW w:w="1613" w:type="dxa"/>
          </w:tcPr>
          <w:p w14:paraId="1BD1DA29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4E184118" w14:textId="5CAB2318" w:rsidTr="00812BF7">
        <w:tc>
          <w:tcPr>
            <w:tcW w:w="1786" w:type="dxa"/>
          </w:tcPr>
          <w:p w14:paraId="6F527B91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4A5B66BB" w14:textId="6A00606A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nameSKU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F80F3EB" w14:textId="78A84B5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наименование товара</w:t>
            </w:r>
          </w:p>
        </w:tc>
        <w:tc>
          <w:tcPr>
            <w:tcW w:w="1077" w:type="dxa"/>
          </w:tcPr>
          <w:p w14:paraId="011A4C00" w14:textId="6B5F3792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STRING</w:t>
            </w:r>
          </w:p>
        </w:tc>
        <w:tc>
          <w:tcPr>
            <w:tcW w:w="1441" w:type="dxa"/>
          </w:tcPr>
          <w:p w14:paraId="68E2565E" w14:textId="3EE3DCB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225</w:t>
            </w:r>
          </w:p>
        </w:tc>
        <w:tc>
          <w:tcPr>
            <w:tcW w:w="1613" w:type="dxa"/>
          </w:tcPr>
          <w:p w14:paraId="2C6E4582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4E723921" w14:textId="1D6D5463" w:rsidTr="00812BF7">
        <w:tc>
          <w:tcPr>
            <w:tcW w:w="1786" w:type="dxa"/>
          </w:tcPr>
          <w:p w14:paraId="50C77A06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A11D43" w14:textId="5CCB4F6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measurement</w:t>
            </w:r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32EC4817" w14:textId="0E419AC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единица измерения товара</w:t>
            </w:r>
          </w:p>
        </w:tc>
        <w:tc>
          <w:tcPr>
            <w:tcW w:w="1077" w:type="dxa"/>
          </w:tcPr>
          <w:p w14:paraId="2D966F67" w14:textId="05DB43E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STRING</w:t>
            </w:r>
          </w:p>
        </w:tc>
        <w:tc>
          <w:tcPr>
            <w:tcW w:w="1441" w:type="dxa"/>
          </w:tcPr>
          <w:p w14:paraId="7F3C7C1C" w14:textId="47C96BB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100</w:t>
            </w:r>
          </w:p>
        </w:tc>
        <w:tc>
          <w:tcPr>
            <w:tcW w:w="1613" w:type="dxa"/>
          </w:tcPr>
          <w:p w14:paraId="064B0A5F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0E169407" w14:textId="07D99F07" w:rsidTr="00812BF7">
        <w:tc>
          <w:tcPr>
            <w:tcW w:w="1786" w:type="dxa"/>
          </w:tcPr>
          <w:p w14:paraId="3042D7B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0F5A62D2" w14:textId="10887AB9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valuVAT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198DD5E1" w14:textId="721EAE2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 xml:space="preserve">ставка НДС </w:t>
            </w:r>
          </w:p>
        </w:tc>
        <w:tc>
          <w:tcPr>
            <w:tcW w:w="1077" w:type="dxa"/>
          </w:tcPr>
          <w:p w14:paraId="7152C611" w14:textId="1E0B2E30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NUMERIC</w:t>
            </w:r>
          </w:p>
        </w:tc>
        <w:tc>
          <w:tcPr>
            <w:tcW w:w="1441" w:type="dxa"/>
          </w:tcPr>
          <w:p w14:paraId="0F857643" w14:textId="2DF7A734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  <w:lang w:val="en-US"/>
              </w:rPr>
              <w:t>10,</w:t>
            </w:r>
            <w:r w:rsidRPr="007F2758">
              <w:rPr>
                <w:rFonts w:cs="Open Sans"/>
                <w:sz w:val="20"/>
                <w:szCs w:val="20"/>
              </w:rPr>
              <w:t xml:space="preserve"> </w:t>
            </w:r>
            <w:r w:rsidRPr="007F2758">
              <w:rPr>
                <w:rFonts w:cs="Open Sans"/>
                <w:sz w:val="20"/>
                <w:szCs w:val="20"/>
                <w:lang w:val="en-US"/>
              </w:rPr>
              <w:t>5</w:t>
            </w:r>
          </w:p>
        </w:tc>
        <w:tc>
          <w:tcPr>
            <w:tcW w:w="1613" w:type="dxa"/>
          </w:tcPr>
          <w:p w14:paraId="42B69214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  <w:lang w:val="en-US"/>
              </w:rPr>
            </w:pPr>
          </w:p>
        </w:tc>
      </w:tr>
      <w:tr w:rsidR="00812BF7" w:rsidRPr="0036065C" w14:paraId="22C6E8B7" w14:textId="710EEE7E" w:rsidTr="00812BF7">
        <w:tc>
          <w:tcPr>
            <w:tcW w:w="1786" w:type="dxa"/>
          </w:tcPr>
          <w:p w14:paraId="69C8FF98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5F024B8D" w14:textId="3FDDE5CB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signedQuantity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7619382F" w14:textId="064DC6A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количество товара</w:t>
            </w:r>
          </w:p>
        </w:tc>
        <w:tc>
          <w:tcPr>
            <w:tcW w:w="1077" w:type="dxa"/>
          </w:tcPr>
          <w:p w14:paraId="408D6CB8" w14:textId="70CB736C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441" w:type="dxa"/>
          </w:tcPr>
          <w:p w14:paraId="0C909C40" w14:textId="4817E64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16, 5</w:t>
            </w:r>
          </w:p>
        </w:tc>
        <w:tc>
          <w:tcPr>
            <w:tcW w:w="1613" w:type="dxa"/>
          </w:tcPr>
          <w:p w14:paraId="64E040D2" w14:textId="77777777" w:rsidR="00812BF7" w:rsidRPr="007F2758" w:rsidRDefault="00812BF7" w:rsidP="004319BD">
            <w:pPr>
              <w:spacing w:after="0"/>
              <w:rPr>
                <w:rFonts w:cs="Open Sans"/>
                <w:sz w:val="20"/>
                <w:szCs w:val="20"/>
              </w:rPr>
            </w:pPr>
          </w:p>
        </w:tc>
      </w:tr>
      <w:tr w:rsidR="00812BF7" w:rsidRPr="0036065C" w14:paraId="2E9B83E8" w14:textId="0A23AB9B" w:rsidTr="00812BF7">
        <w:tc>
          <w:tcPr>
            <w:tcW w:w="1786" w:type="dxa"/>
          </w:tcPr>
          <w:p w14:paraId="3831E387" w14:textId="77777777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244" w:type="dxa"/>
          </w:tcPr>
          <w:p w14:paraId="6CF2800A" w14:textId="37C7F126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>
              <w:rPr>
                <w:rFonts w:cs="Open Sans"/>
                <w:sz w:val="20"/>
                <w:szCs w:val="20"/>
                <w:lang w:val="en-US"/>
              </w:rPr>
              <w:t>“</w:t>
            </w:r>
            <w:proofErr w:type="spellStart"/>
            <w:r w:rsidRPr="007F2758">
              <w:rPr>
                <w:rFonts w:cs="Open Sans"/>
                <w:sz w:val="20"/>
                <w:szCs w:val="20"/>
                <w:lang w:val="en-US"/>
              </w:rPr>
              <w:t>signedSum</w:t>
            </w:r>
            <w:proofErr w:type="spellEnd"/>
            <w:r>
              <w:rPr>
                <w:rFonts w:cs="Open Sans"/>
                <w:sz w:val="20"/>
                <w:szCs w:val="20"/>
                <w:lang w:val="en-US"/>
              </w:rPr>
              <w:t>”</w:t>
            </w:r>
          </w:p>
        </w:tc>
        <w:tc>
          <w:tcPr>
            <w:tcW w:w="1615" w:type="dxa"/>
          </w:tcPr>
          <w:p w14:paraId="2E270335" w14:textId="23BF424D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сумма</w:t>
            </w:r>
          </w:p>
        </w:tc>
        <w:tc>
          <w:tcPr>
            <w:tcW w:w="1077" w:type="dxa"/>
          </w:tcPr>
          <w:p w14:paraId="29B2E099" w14:textId="7B5F49E1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NUMERIC</w:t>
            </w:r>
          </w:p>
        </w:tc>
        <w:tc>
          <w:tcPr>
            <w:tcW w:w="1441" w:type="dxa"/>
          </w:tcPr>
          <w:p w14:paraId="4E5F06FA" w14:textId="11A228A3" w:rsidR="00812BF7" w:rsidRPr="0036065C" w:rsidRDefault="00812BF7" w:rsidP="004319BD">
            <w:pPr>
              <w:spacing w:after="0"/>
              <w:rPr>
                <w:sz w:val="20"/>
                <w:szCs w:val="20"/>
              </w:rPr>
            </w:pPr>
            <w:r w:rsidRPr="007F2758">
              <w:rPr>
                <w:rFonts w:cs="Open Sans"/>
                <w:sz w:val="20"/>
                <w:szCs w:val="20"/>
              </w:rPr>
              <w:t>18, 4</w:t>
            </w:r>
          </w:p>
        </w:tc>
        <w:tc>
          <w:tcPr>
            <w:tcW w:w="1613" w:type="dxa"/>
          </w:tcPr>
          <w:p w14:paraId="157B21B1" w14:textId="09BBD356" w:rsidR="00812BF7" w:rsidRPr="007F2758" w:rsidRDefault="00651F69" w:rsidP="004319BD">
            <w:pPr>
              <w:spacing w:after="0"/>
              <w:rPr>
                <w:rFonts w:cs="Open Sans"/>
                <w:sz w:val="20"/>
                <w:szCs w:val="20"/>
              </w:rPr>
            </w:pPr>
            <w:r w:rsidRPr="00651F69">
              <w:rPr>
                <w:rFonts w:cs="Open Sans"/>
                <w:sz w:val="20"/>
                <w:szCs w:val="20"/>
              </w:rPr>
              <w:t>Учетная сумма по строке документа. Если организация ведет учет в ценах с НДС, то учетная сумма включает НДС, если учет ведется в ценах без НДС, то учетная сумма не включает НДС.</w:t>
            </w:r>
          </w:p>
        </w:tc>
      </w:tr>
    </w:tbl>
    <w:p w14:paraId="29058269" w14:textId="085F9094" w:rsidR="004319BD" w:rsidRDefault="004F5087" w:rsidP="00843FA3">
      <w:pPr>
        <w:rPr>
          <w:i/>
          <w:iCs/>
          <w:sz w:val="22"/>
          <w:szCs w:val="22"/>
        </w:rPr>
      </w:pPr>
      <w:r w:rsidRPr="004F5087">
        <w:rPr>
          <w:i/>
          <w:iCs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1CDBD097" wp14:editId="3FA27BFC">
            <wp:simplePos x="0" y="0"/>
            <wp:positionH relativeFrom="margin">
              <wp:align>center</wp:align>
            </wp:positionH>
            <wp:positionV relativeFrom="paragraph">
              <wp:posOffset>57150</wp:posOffset>
            </wp:positionV>
            <wp:extent cx="5940425" cy="8253095"/>
            <wp:effectExtent l="19050" t="19050" r="22225" b="14605"/>
            <wp:wrapThrough wrapText="bothSides">
              <wp:wrapPolygon edited="0">
                <wp:start x="-69" y="-50"/>
                <wp:lineTo x="-69" y="21588"/>
                <wp:lineTo x="21612" y="21588"/>
                <wp:lineTo x="21612" y="-50"/>
                <wp:lineTo x="-69" y="-50"/>
              </wp:wrapPolygon>
            </wp:wrapThrough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253095"/>
                    </a:xfrm>
                    <a:prstGeom prst="rect">
                      <a:avLst/>
                    </a:prstGeom>
                    <a:ln w="3175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Pr="004F5087">
        <w:rPr>
          <w:i/>
          <w:iCs/>
          <w:sz w:val="22"/>
          <w:szCs w:val="22"/>
        </w:rPr>
        <w:t xml:space="preserve">Рис. </w:t>
      </w:r>
      <w:r>
        <w:rPr>
          <w:i/>
          <w:iCs/>
          <w:sz w:val="22"/>
          <w:szCs w:val="22"/>
        </w:rPr>
        <w:t>4</w:t>
      </w:r>
      <w:r w:rsidRPr="004F5087">
        <w:rPr>
          <w:i/>
          <w:iCs/>
          <w:sz w:val="22"/>
          <w:szCs w:val="22"/>
        </w:rPr>
        <w:t xml:space="preserve"> Пример экспорта документ</w:t>
      </w:r>
      <w:r>
        <w:rPr>
          <w:i/>
          <w:iCs/>
          <w:sz w:val="22"/>
          <w:szCs w:val="22"/>
        </w:rPr>
        <w:t>ов</w:t>
      </w:r>
      <w:r w:rsidRPr="004F5087">
        <w:rPr>
          <w:i/>
          <w:iCs/>
          <w:sz w:val="22"/>
          <w:szCs w:val="22"/>
        </w:rPr>
        <w:t xml:space="preserve"> закупк</w:t>
      </w:r>
      <w:r>
        <w:rPr>
          <w:i/>
          <w:iCs/>
          <w:sz w:val="22"/>
          <w:szCs w:val="22"/>
        </w:rPr>
        <w:t>а-возврат</w:t>
      </w:r>
      <w:r w:rsidRPr="004F5087">
        <w:rPr>
          <w:i/>
          <w:iCs/>
          <w:sz w:val="22"/>
          <w:szCs w:val="22"/>
        </w:rPr>
        <w:t xml:space="preserve"> в формате </w:t>
      </w:r>
      <w:r>
        <w:rPr>
          <w:i/>
          <w:iCs/>
          <w:sz w:val="22"/>
          <w:szCs w:val="22"/>
          <w:lang w:val="en-US"/>
        </w:rPr>
        <w:t>json</w:t>
      </w:r>
      <w:r w:rsidRPr="004F5087">
        <w:rPr>
          <w:i/>
          <w:iCs/>
          <w:sz w:val="22"/>
          <w:szCs w:val="22"/>
        </w:rPr>
        <w:t xml:space="preserve"> </w:t>
      </w:r>
    </w:p>
    <w:p w14:paraId="553A36DC" w14:textId="77777777" w:rsidR="00820712" w:rsidRPr="004F5087" w:rsidRDefault="00820712" w:rsidP="00843FA3">
      <w:pPr>
        <w:rPr>
          <w:i/>
          <w:iCs/>
        </w:rPr>
      </w:pPr>
    </w:p>
    <w:sectPr w:rsidR="00820712" w:rsidRPr="004F5087" w:rsidSect="00C83005">
      <w:foot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57416" w14:textId="77777777" w:rsidR="00BC12E5" w:rsidRDefault="00BC12E5" w:rsidP="00C83005">
      <w:pPr>
        <w:spacing w:after="0"/>
      </w:pPr>
      <w:r>
        <w:separator/>
      </w:r>
    </w:p>
  </w:endnote>
  <w:endnote w:type="continuationSeparator" w:id="0">
    <w:p w14:paraId="3A62CCEA" w14:textId="77777777" w:rsidR="00BC12E5" w:rsidRDefault="00BC12E5" w:rsidP="00C8300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Open Sans SemiBold">
    <w:panose1 w:val="020B0706030804020204"/>
    <w:charset w:val="00"/>
    <w:family w:val="swiss"/>
    <w:pitch w:val="variable"/>
    <w:sig w:usb0="E00002EF" w:usb1="4000205B" w:usb2="00000028" w:usb3="00000000" w:csb0="0000019F" w:csb1="00000000"/>
  </w:font>
  <w:font w:name="Montserrat Medium">
    <w:panose1 w:val="00000600000000000000"/>
    <w:charset w:val="CC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17894880"/>
      <w:docPartObj>
        <w:docPartGallery w:val="Page Numbers (Bottom of Page)"/>
        <w:docPartUnique/>
      </w:docPartObj>
    </w:sdtPr>
    <w:sdtEndPr/>
    <w:sdtContent>
      <w:p w14:paraId="13BE8A11" w14:textId="56A2A889" w:rsidR="00C83005" w:rsidRDefault="00C83005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BFB9286" w14:textId="77777777" w:rsidR="00C83005" w:rsidRDefault="00C83005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8A278" w14:textId="77777777" w:rsidR="00BC12E5" w:rsidRDefault="00BC12E5" w:rsidP="00C83005">
      <w:pPr>
        <w:spacing w:after="0"/>
      </w:pPr>
      <w:r>
        <w:separator/>
      </w:r>
    </w:p>
  </w:footnote>
  <w:footnote w:type="continuationSeparator" w:id="0">
    <w:p w14:paraId="383B4C51" w14:textId="77777777" w:rsidR="00BC12E5" w:rsidRDefault="00BC12E5" w:rsidP="00C83005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589"/>
    <w:rsid w:val="00026B6B"/>
    <w:rsid w:val="0006177C"/>
    <w:rsid w:val="0007017D"/>
    <w:rsid w:val="000855AA"/>
    <w:rsid w:val="000C3DB9"/>
    <w:rsid w:val="000D7CBE"/>
    <w:rsid w:val="000F66CC"/>
    <w:rsid w:val="001323CF"/>
    <w:rsid w:val="00143C67"/>
    <w:rsid w:val="0017604F"/>
    <w:rsid w:val="00176DAC"/>
    <w:rsid w:val="00182B56"/>
    <w:rsid w:val="00185071"/>
    <w:rsid w:val="001D1BE3"/>
    <w:rsid w:val="001D67DD"/>
    <w:rsid w:val="00214FCE"/>
    <w:rsid w:val="002452F9"/>
    <w:rsid w:val="00283EF7"/>
    <w:rsid w:val="00285BCB"/>
    <w:rsid w:val="002F02A4"/>
    <w:rsid w:val="00302BAA"/>
    <w:rsid w:val="00332414"/>
    <w:rsid w:val="0036065C"/>
    <w:rsid w:val="00366B9C"/>
    <w:rsid w:val="00380D62"/>
    <w:rsid w:val="003B1F77"/>
    <w:rsid w:val="003E05D9"/>
    <w:rsid w:val="003E15FC"/>
    <w:rsid w:val="003F33ED"/>
    <w:rsid w:val="004319BD"/>
    <w:rsid w:val="00481060"/>
    <w:rsid w:val="004C2673"/>
    <w:rsid w:val="004F5087"/>
    <w:rsid w:val="0051544A"/>
    <w:rsid w:val="005500A6"/>
    <w:rsid w:val="00577C84"/>
    <w:rsid w:val="005D76FB"/>
    <w:rsid w:val="00614D84"/>
    <w:rsid w:val="006379DB"/>
    <w:rsid w:val="00644EF1"/>
    <w:rsid w:val="006516BF"/>
    <w:rsid w:val="00651F69"/>
    <w:rsid w:val="00691359"/>
    <w:rsid w:val="006A0589"/>
    <w:rsid w:val="006D167E"/>
    <w:rsid w:val="006E3A7F"/>
    <w:rsid w:val="006F7F86"/>
    <w:rsid w:val="00746875"/>
    <w:rsid w:val="00773F7E"/>
    <w:rsid w:val="00774640"/>
    <w:rsid w:val="007A4347"/>
    <w:rsid w:val="007F2758"/>
    <w:rsid w:val="00812BF7"/>
    <w:rsid w:val="00820712"/>
    <w:rsid w:val="008229F0"/>
    <w:rsid w:val="00843FA3"/>
    <w:rsid w:val="00880CAD"/>
    <w:rsid w:val="00894693"/>
    <w:rsid w:val="0089510D"/>
    <w:rsid w:val="00944A7A"/>
    <w:rsid w:val="00947F40"/>
    <w:rsid w:val="009737B0"/>
    <w:rsid w:val="009A18B1"/>
    <w:rsid w:val="009D0BC1"/>
    <w:rsid w:val="00A53033"/>
    <w:rsid w:val="00A55E61"/>
    <w:rsid w:val="00A921E5"/>
    <w:rsid w:val="00AF496C"/>
    <w:rsid w:val="00B4565F"/>
    <w:rsid w:val="00B5442E"/>
    <w:rsid w:val="00B80962"/>
    <w:rsid w:val="00BC12E5"/>
    <w:rsid w:val="00BC598D"/>
    <w:rsid w:val="00BE71A0"/>
    <w:rsid w:val="00C14069"/>
    <w:rsid w:val="00C360C7"/>
    <w:rsid w:val="00C60196"/>
    <w:rsid w:val="00C620BB"/>
    <w:rsid w:val="00C83005"/>
    <w:rsid w:val="00C842CE"/>
    <w:rsid w:val="00C90D23"/>
    <w:rsid w:val="00D72405"/>
    <w:rsid w:val="00D974C9"/>
    <w:rsid w:val="00DA6E49"/>
    <w:rsid w:val="00DD549B"/>
    <w:rsid w:val="00E0465B"/>
    <w:rsid w:val="00E05858"/>
    <w:rsid w:val="00E23AEC"/>
    <w:rsid w:val="00E82375"/>
    <w:rsid w:val="00E86E32"/>
    <w:rsid w:val="00ED520D"/>
    <w:rsid w:val="00F54ACE"/>
    <w:rsid w:val="00FC4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A8080"/>
  <w15:chartTrackingRefBased/>
  <w15:docId w15:val="{C43BCD9E-70FA-4E46-9F68-AE80FF46B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4640"/>
    <w:pPr>
      <w:spacing w:after="120" w:line="240" w:lineRule="auto"/>
    </w:pPr>
    <w:rPr>
      <w:rFonts w:ascii="Open Sans" w:hAnsi="Open Sans"/>
      <w:kern w:val="2"/>
      <w:sz w:val="24"/>
      <w:szCs w:val="24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1D67DD"/>
    <w:pPr>
      <w:keepNext/>
      <w:keepLines/>
      <w:spacing w:before="360" w:after="80"/>
      <w:outlineLvl w:val="0"/>
    </w:pPr>
    <w:rPr>
      <w:rFonts w:ascii="Open Sans SemiBold" w:eastAsiaTheme="majorEastAsia" w:hAnsi="Open Sans SemiBold" w:cstheme="majorBidi"/>
      <w:color w:val="262626" w:themeColor="text1" w:themeTint="D9"/>
      <w:kern w:val="0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1323CF"/>
    <w:pPr>
      <w:keepNext/>
      <w:keepLines/>
      <w:spacing w:before="120"/>
      <w:outlineLvl w:val="1"/>
    </w:pPr>
    <w:rPr>
      <w:rFonts w:ascii="Montserrat Medium" w:eastAsiaTheme="majorEastAsia" w:hAnsi="Montserrat Medium" w:cstheme="majorBidi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6A0589"/>
    <w:pPr>
      <w:spacing w:after="240"/>
      <w:contextualSpacing/>
    </w:pPr>
    <w:rPr>
      <w:rFonts w:ascii="Montserrat Medium" w:eastAsiaTheme="majorEastAsia" w:hAnsi="Montserrat Medium" w:cstheme="majorBidi"/>
      <w:b/>
      <w:spacing w:val="-10"/>
      <w:kern w:val="28"/>
      <w:sz w:val="44"/>
      <w:szCs w:val="56"/>
    </w:rPr>
  </w:style>
  <w:style w:type="character" w:customStyle="1" w:styleId="a4">
    <w:name w:val="Заголовок Знак"/>
    <w:basedOn w:val="a0"/>
    <w:link w:val="a3"/>
    <w:uiPriority w:val="10"/>
    <w:rsid w:val="006A0589"/>
    <w:rPr>
      <w:rFonts w:ascii="Montserrat Medium" w:eastAsiaTheme="majorEastAsia" w:hAnsi="Montserrat Medium" w:cstheme="majorBidi"/>
      <w:b/>
      <w:spacing w:val="-10"/>
      <w:kern w:val="28"/>
      <w:sz w:val="44"/>
      <w:szCs w:val="56"/>
      <w:lang w:val="ru-RU"/>
    </w:rPr>
  </w:style>
  <w:style w:type="character" w:customStyle="1" w:styleId="10">
    <w:name w:val="Заголовок 1 Знак"/>
    <w:basedOn w:val="a0"/>
    <w:link w:val="1"/>
    <w:uiPriority w:val="9"/>
    <w:rsid w:val="001D67DD"/>
    <w:rPr>
      <w:rFonts w:ascii="Open Sans SemiBold" w:eastAsiaTheme="majorEastAsia" w:hAnsi="Open Sans SemiBold" w:cstheme="majorBidi"/>
      <w:color w:val="262626" w:themeColor="text1" w:themeTint="D9"/>
      <w:sz w:val="40"/>
      <w:szCs w:val="40"/>
      <w:lang w:val="ru-RU"/>
    </w:rPr>
  </w:style>
  <w:style w:type="character" w:customStyle="1" w:styleId="20">
    <w:name w:val="Заголовок 2 Знак"/>
    <w:basedOn w:val="a0"/>
    <w:link w:val="2"/>
    <w:uiPriority w:val="9"/>
    <w:rsid w:val="001323CF"/>
    <w:rPr>
      <w:rFonts w:ascii="Montserrat Medium" w:eastAsiaTheme="majorEastAsia" w:hAnsi="Montserrat Medium" w:cstheme="majorBidi"/>
      <w:sz w:val="28"/>
      <w:szCs w:val="26"/>
    </w:rPr>
  </w:style>
  <w:style w:type="paragraph" w:styleId="a5">
    <w:name w:val="Intense Quote"/>
    <w:basedOn w:val="a"/>
    <w:next w:val="a"/>
    <w:link w:val="a6"/>
    <w:uiPriority w:val="30"/>
    <w:qFormat/>
    <w:rsid w:val="00302B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b/>
      <w:iCs/>
      <w:color w:val="767171" w:themeColor="background2" w:themeShade="80"/>
      <w:kern w:val="0"/>
      <w:sz w:val="22"/>
      <w:szCs w:val="22"/>
    </w:rPr>
  </w:style>
  <w:style w:type="character" w:customStyle="1" w:styleId="a6">
    <w:name w:val="Выделенная цитата Знак"/>
    <w:basedOn w:val="a0"/>
    <w:link w:val="a5"/>
    <w:uiPriority w:val="30"/>
    <w:rsid w:val="00302BAA"/>
    <w:rPr>
      <w:rFonts w:ascii="Open Sans" w:hAnsi="Open Sans"/>
      <w:b/>
      <w:iCs/>
      <w:color w:val="767171" w:themeColor="background2" w:themeShade="80"/>
    </w:rPr>
  </w:style>
  <w:style w:type="paragraph" w:customStyle="1" w:styleId="a7">
    <w:name w:val="Имя проекта"/>
    <w:basedOn w:val="a"/>
    <w:link w:val="a8"/>
    <w:qFormat/>
    <w:rsid w:val="00302BAA"/>
    <w:pPr>
      <w:jc w:val="center"/>
    </w:pPr>
    <w:rPr>
      <w:rFonts w:ascii="Montserrat Medium" w:hAnsi="Montserrat Medium"/>
      <w:color w:val="2C2A28"/>
      <w:kern w:val="0"/>
      <w:sz w:val="32"/>
      <w:szCs w:val="22"/>
    </w:rPr>
  </w:style>
  <w:style w:type="character" w:customStyle="1" w:styleId="a8">
    <w:name w:val="Имя проекта Знак"/>
    <w:basedOn w:val="a0"/>
    <w:link w:val="a7"/>
    <w:rsid w:val="00302BAA"/>
    <w:rPr>
      <w:rFonts w:ascii="Montserrat Medium" w:hAnsi="Montserrat Medium"/>
      <w:color w:val="2C2A28"/>
      <w:sz w:val="32"/>
    </w:rPr>
  </w:style>
  <w:style w:type="paragraph" w:customStyle="1" w:styleId="4">
    <w:name w:val="Вместо заголовка 4"/>
    <w:basedOn w:val="a"/>
    <w:qFormat/>
    <w:rsid w:val="00302BAA"/>
    <w:pPr>
      <w:spacing w:line="276" w:lineRule="auto"/>
      <w:jc w:val="both"/>
    </w:pPr>
    <w:rPr>
      <w:rFonts w:eastAsia="Calibri" w:cs="Open Sans"/>
      <w:i/>
      <w:iCs/>
      <w:color w:val="0062BD"/>
      <w:kern w:val="0"/>
      <w:sz w:val="22"/>
      <w:szCs w:val="22"/>
      <w:u w:val="single"/>
    </w:rPr>
  </w:style>
  <w:style w:type="table" w:styleId="a9">
    <w:name w:val="Table Grid"/>
    <w:basedOn w:val="a1"/>
    <w:uiPriority w:val="39"/>
    <w:rsid w:val="00577C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">
    <w:name w:val="Grid Table 1 Light"/>
    <w:basedOn w:val="a1"/>
    <w:uiPriority w:val="46"/>
    <w:rsid w:val="008229F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21">
    <w:name w:val="toc 2"/>
    <w:basedOn w:val="a"/>
    <w:next w:val="a"/>
    <w:autoRedefine/>
    <w:uiPriority w:val="39"/>
    <w:unhideWhenUsed/>
    <w:rsid w:val="003E15FC"/>
    <w:pPr>
      <w:spacing w:after="100"/>
      <w:ind w:left="240"/>
    </w:pPr>
  </w:style>
  <w:style w:type="paragraph" w:styleId="11">
    <w:name w:val="toc 1"/>
    <w:basedOn w:val="a"/>
    <w:next w:val="a"/>
    <w:autoRedefine/>
    <w:uiPriority w:val="39"/>
    <w:unhideWhenUsed/>
    <w:rsid w:val="003E15FC"/>
    <w:pPr>
      <w:spacing w:after="100"/>
    </w:pPr>
  </w:style>
  <w:style w:type="character" w:styleId="aa">
    <w:name w:val="Hyperlink"/>
    <w:basedOn w:val="a0"/>
    <w:uiPriority w:val="99"/>
    <w:unhideWhenUsed/>
    <w:rsid w:val="003E15FC"/>
    <w:rPr>
      <w:color w:val="0563C1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C83005"/>
    <w:pPr>
      <w:tabs>
        <w:tab w:val="center" w:pos="4677"/>
        <w:tab w:val="right" w:pos="9355"/>
      </w:tabs>
      <w:spacing w:after="0"/>
    </w:pPr>
  </w:style>
  <w:style w:type="character" w:customStyle="1" w:styleId="ac">
    <w:name w:val="Верхний колонтитул Знак"/>
    <w:basedOn w:val="a0"/>
    <w:link w:val="ab"/>
    <w:uiPriority w:val="99"/>
    <w:rsid w:val="00C83005"/>
    <w:rPr>
      <w:rFonts w:ascii="Open Sans" w:hAnsi="Open Sans"/>
      <w:kern w:val="2"/>
      <w:sz w:val="24"/>
      <w:szCs w:val="24"/>
      <w:lang w:val="ru-RU"/>
    </w:rPr>
  </w:style>
  <w:style w:type="paragraph" w:styleId="ad">
    <w:name w:val="footer"/>
    <w:basedOn w:val="a"/>
    <w:link w:val="ae"/>
    <w:uiPriority w:val="99"/>
    <w:unhideWhenUsed/>
    <w:rsid w:val="00C83005"/>
    <w:pPr>
      <w:tabs>
        <w:tab w:val="center" w:pos="4677"/>
        <w:tab w:val="right" w:pos="9355"/>
      </w:tabs>
      <w:spacing w:after="0"/>
    </w:pPr>
  </w:style>
  <w:style w:type="character" w:customStyle="1" w:styleId="ae">
    <w:name w:val="Нижний колонтитул Знак"/>
    <w:basedOn w:val="a0"/>
    <w:link w:val="ad"/>
    <w:uiPriority w:val="99"/>
    <w:rsid w:val="00C83005"/>
    <w:rPr>
      <w:rFonts w:ascii="Open Sans" w:hAnsi="Open Sans"/>
      <w:kern w:val="2"/>
      <w:sz w:val="24"/>
      <w:szCs w:val="24"/>
      <w:lang w:val="ru-RU"/>
    </w:rPr>
  </w:style>
  <w:style w:type="paragraph" w:styleId="af">
    <w:name w:val="endnote text"/>
    <w:basedOn w:val="a"/>
    <w:link w:val="af0"/>
    <w:uiPriority w:val="99"/>
    <w:semiHidden/>
    <w:unhideWhenUsed/>
    <w:rsid w:val="004C2673"/>
    <w:pPr>
      <w:spacing w:after="0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4C2673"/>
    <w:rPr>
      <w:rFonts w:ascii="Open Sans" w:hAnsi="Open Sans"/>
      <w:kern w:val="2"/>
      <w:sz w:val="20"/>
      <w:szCs w:val="20"/>
      <w:lang w:val="ru-RU"/>
    </w:rPr>
  </w:style>
  <w:style w:type="character" w:styleId="af1">
    <w:name w:val="endnote reference"/>
    <w:basedOn w:val="a0"/>
    <w:uiPriority w:val="99"/>
    <w:semiHidden/>
    <w:unhideWhenUsed/>
    <w:rsid w:val="004C2673"/>
    <w:rPr>
      <w:vertAlign w:val="superscript"/>
    </w:rPr>
  </w:style>
  <w:style w:type="paragraph" w:styleId="af2">
    <w:name w:val="footnote text"/>
    <w:basedOn w:val="a"/>
    <w:link w:val="af3"/>
    <w:uiPriority w:val="99"/>
    <w:semiHidden/>
    <w:unhideWhenUsed/>
    <w:rsid w:val="00DD549B"/>
    <w:pPr>
      <w:spacing w:after="0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DD549B"/>
    <w:rPr>
      <w:rFonts w:ascii="Open Sans" w:hAnsi="Open Sans"/>
      <w:kern w:val="2"/>
      <w:sz w:val="20"/>
      <w:szCs w:val="20"/>
      <w:lang w:val="ru-RU"/>
    </w:rPr>
  </w:style>
  <w:style w:type="character" w:styleId="af4">
    <w:name w:val="footnote reference"/>
    <w:basedOn w:val="a0"/>
    <w:uiPriority w:val="99"/>
    <w:semiHidden/>
    <w:unhideWhenUsed/>
    <w:rsid w:val="00DD549B"/>
    <w:rPr>
      <w:vertAlign w:val="superscript"/>
    </w:rPr>
  </w:style>
  <w:style w:type="character" w:styleId="af5">
    <w:name w:val="Unresolved Mention"/>
    <w:basedOn w:val="a0"/>
    <w:uiPriority w:val="99"/>
    <w:semiHidden/>
    <w:unhideWhenUsed/>
    <w:rsid w:val="00DD549B"/>
    <w:rPr>
      <w:color w:val="605E5C"/>
      <w:shd w:val="clear" w:color="auto" w:fill="E1DFDD"/>
    </w:rPr>
  </w:style>
  <w:style w:type="character" w:styleId="af6">
    <w:name w:val="FollowedHyperlink"/>
    <w:basedOn w:val="a0"/>
    <w:uiPriority w:val="99"/>
    <w:semiHidden/>
    <w:unhideWhenUsed/>
    <w:rsid w:val="007A43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package" Target="embeddings/Microsoft_Excel_Worksheet1.xlsx"/><Relationship Id="rId18" Type="http://schemas.openxmlformats.org/officeDocument/2006/relationships/package" Target="embeddings/Microsoft_Excel_Worksheet3.xlsx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6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2EF16-8B26-4279-BD03-A9FE3C917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Lera</dc:creator>
  <cp:keywords/>
  <dc:description/>
  <cp:lastModifiedBy>Lera</cp:lastModifiedBy>
  <cp:revision>2</cp:revision>
  <dcterms:created xsi:type="dcterms:W3CDTF">2025-07-08T12:45:00Z</dcterms:created>
  <dcterms:modified xsi:type="dcterms:W3CDTF">2025-07-08T12:45:00Z</dcterms:modified>
</cp:coreProperties>
</file>